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Фирмен мениджмънт и контролинг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ФММ-КМЕ-М-893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ФММ-КМЕ-М-893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ще бъде под формата на казус, който трябва да бъде решен от студентите.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е задължителна част от обучението на студентите от МП "Фирмен мениджмънт и контролинг". Той дава възможност обучаемите да се подготвят за успешно полагане на държавен изпит, чрез систематизиране и обобщаване на акцентите в изучаваните учебни дисциплини.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магистърският практикум е: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предоставяне на възможност за прилагане на придобитите през периода на обучението теоретични знания за решаване на практически задачи;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предоставяне на възможност за формиране на практически умения за работа и изпълнение на функционални задължения;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свързване на теоретичните познания с оперативната работа и функционирането на дадена организация;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усъвършенстване на аналитичните способности и умения чрез разширяване и конкретизиране на теоретичните познания в областта на функциониране на фирмите/институциите.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Задачите за изпълнение по време на магистърският практикум са свързани със: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дейността, икономическите параметри и управленската структура на една организация;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особеностите на длъжностната характеристика за някои от позициите в една организация;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технологията на основните операции, извършвани в организацията;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оперативната работа на организацията и предлагане на препоръки за нейното усъвършенстване.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Знанията и уменията необходими за започване на курса на обучение са свързани с това студентите: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самостоятелно да могат да интерпретират придобитите знания, като ги свързват с прилагането на факти и чрез критично възприемане, разбиране и изразяване на теории и принципи;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използват свободно методите и средствата, позволяващи решаване на сложни задачи;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прилагат логическо мислене, да проявяват новаторство и творчески подход при решаване на нестандартни задачи;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поемат отговорности при вземане на решения в сложни условия, при влиянието на различни взаимодействащи си и трудно предвидими фактори;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изразяват отношение и разбиране по въпроси чрез използване на методи, основани на качествени и количествени описания и оценки;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събират, класифицират, оценяват и интерпретират данни от областта на своето обучение с цел решаване на конкретни задачи;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прилагат придобитите знания и умения в нови или непознати условия;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използват нови стратегически подходи;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формират и изразяват собствено мнение по проблеми от обществен и етичен характер, възникващи в процеса на работата.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се използват разнообразни методи като: казуси, дискусии, симулации, ролеви игри по важни въпроси, свързани с образователния мениджмънт. Прилагат се интернет базирани информационни технологии (платформа за електронно обучение, дигитални ресурси), както и конвенционални методи за преподаване и обучение (проблемно ориентирана лекция - дискусия, както и учене чрез правене, индивидуални задания, коучинг).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извършва чрез системата за дистанционно електронно обучение Moodle (https://dl.uni-svishtov.bg). Прилагат се конвенционални и иновативни синхронни и асинхронни методи за преподаване и обучение (проблемно ориентирана лекция - дискусия, както и учене чрез правене, индивидуални задания, коучинг).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след приключване на магистърският практикум са: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надграждане на придобитите знания и умения по време на обучението до сега;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разширяване и задълбочаване на теоретичните и фактологични знания в областта, включително свързани с най-новите постижения в нея;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затвърждаване на умението за логическото мислене, новаторство и творчески подход при решаване на нестандартни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изграждане на навик за самостоятелно интерпретиране на придобитите знания, свързвайки ги с прилагането на факти чрез критично възприемане, разбиране и иразяване на теории и принципи;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владеене на методите и средствата, които позволяват да се решават сложни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поемане на отговорност при вземане на решения в сложни условия, при влиянието на различни взаимодействащи си и трудно предвидими фактори;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придобиване на способност за административно управление на сложни и професионални дейности, включително на екипи и ресурси;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изразяване на лично отношение и разбиране по въпроси чрез използване на методи, основани на качествени и количествени описания и оценки;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доразвиване на умението за събиране, класифициране, оценяване и интерпретиране на данни от областта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формулиране на адекватна преценка в ситуации, характеризиращи се с непълна или ограничена информация и непредсказуемост.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Бургаски свободен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Стратегически, тактически и операционни задачи на управлението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Стратегически, тактически и операционни задачи и цели на фирмата
</w:t>
              <w:br/>
              <w:t xml:space="preserve">2. Разработване на вътрешен регламент за функциониране на фирмата
</w:t>
              <w:br/>
              <w:t xml:space="preserve">3. Изграждане на финансовите подразделения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цели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Формулиране на икономическите цели на фирмата
</w:t>
              <w:br/>
              <w:t xml:space="preserve">2. Ефективност на управлението
</w:t>
              <w:br/>
              <w:t xml:space="preserve">3. Постигане на конкурентноспособност във фирмите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Типове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Типове организации по взаимодействие с външната среда
</w:t>
              <w:br/>
              <w:t xml:space="preserve">2. Типове организации по взаимодействие между отделите
</w:t>
              <w:br/>
              <w:t xml:space="preserve">3. Типове организации по взаимодействие с човека
</w:t>
              <w:br/>
              <w:t xml:space="preserve">4. Нови типове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Контролингът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Еволюция на контролинга във фирмата
</w:t>
              <w:br/>
              <w:t xml:space="preserve">2. Цели на контролинга
</w:t>
              <w:br/>
              <w:t xml:space="preserve">3. Задачи на контролинга във фирмата
</w:t>
              <w:br/>
              <w:t xml:space="preserve">4. Методологически инструментариум на контролинга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Контролингово разнообразие във фирменото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Функционален контролинг
</w:t>
              <w:br/>
              <w:t xml:space="preserve">2. Проектен контролинг
</w:t>
              <w:br/>
              <w:t xml:space="preserve">3. Дивизионен контролинг
</w:t>
              <w:br/>
              <w:t xml:space="preserve">4. Контролингът в структурата на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Рискът в организациите и поведението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Неопределеността и стопанския риск като икономически категории
</w:t>
              <w:br/>
              <w:t xml:space="preserve">2. Класификация на факторите на стопанския риск
</w:t>
              <w:br/>
              <w:t xml:space="preserve">3. Направления на усъвършенстване управлението на промишлените предприятия с отчитане на факторите на стопанския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технологии в извършване на управленските дейности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Съвременния модел на упрявление на бизнеса 
</w:t>
              <w:br/>
              <w:t xml:space="preserve">2. Компании организиращи бизнес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https://dl.uni-svishtov.bg/course/view.php?id=8845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 И. Емилова. Теория на управлението,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др. Управленски аспекти на организацията,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 част, изд. Абагар,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ІІ част, изд. Абагар, В. Търново.2010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Организационен мениджмънт и ефективност, Сливен.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Мениджмънт и бизнес.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Организационен мениджмънт,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Управление на бизнеса,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М. Динков. Управленска диагностика,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Нова звезда,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Нова звезда,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Второ допълнено и преработено издание, Академично издателство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И. Емилова. Организационно поведение. Академично издателство „Ценов“, Свищов.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