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Лидерство и ръководство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въвежда в основните теории, концепции и нови моменти в дефиницията лидерство. Посочват се основните стилове лидерство в управлението, принципните различия между лидера и ръководителя, а също така и проблемите стоящи пред съвременният лидер в бизнесорганизацията. 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др, с което в определена степен се постига доближаване до условията на стопанската практика. Важна форма при усвояването на преподавания материал щи има и извънаудиторната работа на студентите.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усвояване на курса магистрите придобиват и развиват: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поставят задачи и търсят резултати;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ръководни и лидерски умения;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да мотивират;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НБУ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основни концепции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Традиционни концепции и нови моменти в теорията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 на лидерските качества</w:t>
              <w:br/>
              <w:t xml:space="preserve">2.	Концепции за лидерското поведение</w:t>
              <w:br/>
              <w:t xml:space="preserve">3.	Концепция на ситуационното лидерство</w:t>
              <w:br/>
              <w:t xml:space="preserve">4.	Нови моменти в теорията на лидерството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Лидерски качества и умения</w:t>
              <w:br/>
              <w:t xml:space="preserve">3.	Лидерството – изкуството да вдъхновяваш другите да действат по пример</w:t>
              <w:br/>
              <w:t xml:space="preserve">4.	А подчинените ?</w:t>
              <w:br/>
              <w:t xml:space="preserve">5.	Лидерски функции според Miller и Rice</w:t>
              <w:br/>
              <w:t xml:space="preserve">6.	Лидерство и фалшив Аз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Индивидуален стил на лидерство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Представата за лидерски стил</w:t>
              <w:br/>
              <w:t xml:space="preserve">2.	„Широк” и „Тесен” смисъл на понятието стил</w:t>
              <w:br/>
              <w:t xml:space="preserve">3.	Еднофакторно схващане за индивидуалния лидерски стил</w:t>
              <w:br/>
              <w:t xml:space="preserve">4.	Двуфакторно схващане за индивидуалния лидерски стил</w:t>
              <w:br/>
              <w:t xml:space="preserve">5.	Многофакторно разбиране за лидерския стил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 и лидер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Мениджърски роли</w:t>
              <w:br/>
              <w:t xml:space="preserve">2.	Лидерски роли</w:t>
              <w:br/>
              <w:t xml:space="preserve">3.	Мениджърски качества</w:t>
              <w:br/>
              <w:t xml:space="preserve">4.	Лидерски качества</w:t>
              <w:br/>
              <w:t xml:space="preserve">5.	Мениджърски стилове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Мениджър и/или лидер</w:t>
              <w:br/>
              <w:t xml:space="preserve">2.	Етапи, свързани с лидерството</w:t>
              <w:br/>
              <w:t xml:space="preserve">3.	Възможно ли е всеки мениджър да стане лидер</w:t>
              <w:br/>
              <w:t xml:space="preserve">4.	Модел на прехода от „ръководство” към „лидерство”</w:t>
              <w:br/>
              <w:t xml:space="preserve">5.	Профил на мениджърския стил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Политическо лидерство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Личност и политическа дейност</w:t>
              <w:br/>
              <w:t xml:space="preserve">2.	Социалнопсихологическа същност на политическото лидерство</w:t>
              <w:br/>
              <w:t xml:space="preserve">3.	Типология на политическите лидери</w:t>
              <w:br/>
              <w:t xml:space="preserve">4.	Функции на политическия лидер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https://dl.uni-svishtov.bg/course/view.php?id=3439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Мениджмънт на фирмата – теория и практика – І част,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Мениджмънт на фирмата – теория и практика – ІІ част,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мениджмънт, изд. Абагар,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мениджмънт, “Абагар”,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 А., И. Емилова. Управление на бизнеса. Изд. Фабер, 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