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Теория на организациите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ФММ-КМЕ-М-301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ФММ-КМЕ-М-301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отворен и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е, отчитайки индивидуалните потребности, способности и интереси на студентите, да подготвя в съответствие с европейските стандарти за университетско бизнес образование и с динамично променящата се професионална бизнес среда в България специалисти с пазарно ориентирани знания, компетентности, умения и нагласи.Реализацията на човешкия потенциал се извършва в конкретни организации. За да се осъществи този процес е необходимо създаването на подходяща организационна среда и система от стимули. Разкриването на основните ефективи на всяка организация става единствено чрез човешкия фактор при протичането на съответния работен процес. Дефинирането на този процес е в основата на учебната дисциплина “Теория на организациите”. В нея са намерили основни въпроси по проектиране на организацията, типове организации и организационни процес.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Няма специални изисквания.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симулации, ролеви игри, дебати, дискусии, демонстрации, мозъчни атаки.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магистрите придобиват  умения за изработване на дългосрочна визия за развитие на организацията; ръководни умения, насочени към мотивиране и активизиране на фирмения персонал, за изпълнение на фирмените цели; административно-мениджърски умения за управление на персонала; аналитични умения за анализ и оценка на бизнессредата; прогностични умения, необходими при разработването на плановете за развитие на организацията; комуникативни умения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Новосибирский государственный университет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Виенски икономически университет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Баварски бизнесцентър – Мюнхен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Лидерство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Основи на лидерството</w:t>
              <w:br/>
              <w:t xml:space="preserve">2. Традиционни концепции на лидерството</w:t>
              <w:br/>
              <w:t xml:space="preserve">3. Концепция на ситуационното лидерство</w:t>
              <w:br/>
              <w:t xml:space="preserve">4. Ново в теориите на лидерството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Проектиране на организация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Фактори на проектиране на организацията</w:t>
              <w:br/>
              <w:t xml:space="preserve">2. Елементи на проектиране на организацията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Проектиране на работа в организация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Функции по управление на организацията</w:t>
              <w:br/>
              <w:t xml:space="preserve">2. Проектиране на работа</w:t>
              <w:br/>
              <w:t xml:space="preserve">3. Модели за проектиране на работа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Типове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Типове организации по взаимодействие с външната среда</w:t>
              <w:br/>
              <w:t xml:space="preserve">2. Типове организации по взаимодействие между отделите</w:t>
              <w:br/>
              <w:t xml:space="preserve">3. Типове организации по взаимодействие с човека</w:t>
              <w:br/>
              <w:t xml:space="preserve">4. Нови типове организация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Организационни процеси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Комуникации в управлението</w:t>
              <w:br/>
              <w:t xml:space="preserve">2. Вземане на решения</w:t>
              <w:br/>
              <w:t xml:space="preserve">3. Власт и влияние</w:t>
              <w:br/>
              <w:t xml:space="preserve">4. Управление на конфликта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Ситуации и поведение в управлението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Променящата се ситуация в управлението</w:t>
              <w:br/>
              <w:t xml:space="preserve">2. Стрес и стресови ситуации в управлението</w:t>
              <w:br/>
              <w:t xml:space="preserve">3. Екстремни ситуации в управлението</w:t>
              <w:br/>
              <w:t xml:space="preserve">4. Амбивалентни ситуации и амбивалентно поведение</w:t>
              <w:br/>
              <w:t xml:space="preserve">5. Стратегическа ситуация и стратегическа импровизация</w:t>
              <w:br/>
              <w:t xml:space="preserve">6. Концепцията за стратегическата измама в управлението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Поведение на човешкия фактор в управлението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Човекът в управлението</w:t>
              <w:br/>
              <w:t xml:space="preserve"> 1.1. Човешкият фактор и социалната активност</w:t>
              <w:br/>
              <w:t xml:space="preserve">2. Разсъждения върху морала и етиката в бизнеса и управлението</w:t>
              <w:br/>
              <w:t xml:space="preserve">3. Клиширането на човешкото поведение</w:t>
              <w:br/>
              <w:t xml:space="preserve">4. За личностното и длъжностното поведение</w:t>
              <w:br/>
              <w:t xml:space="preserve">5. Очакването като инструмент за въздействие в управ-лението</w:t>
              <w:br/>
              <w:t xml:space="preserve">6. Подвижната благосклонност</w:t>
              <w:br/>
              <w:t xml:space="preserve">7. Неконтролираните слухове</w:t>
              <w:br/>
              <w:t xml:space="preserve">8. Защо е неудобен удобният подчинен?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Теория на организациите. АИ "Ценов". 2022.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https://dl.uni-svishtov.bg/course/view.php?id=3825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Управление и поведение в организациите. Абагар, В. Търново,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М. Динков, С. Стоянова, Н. Стефанова, И. Иванов,  Й. Михайлова. Мениджмънтът - реалност и бъдеще, Алманах научни изследвания. СА Д. А. Ценов - Свищов, 2018, том 25, част I.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Лидерство и кризи. – В. Търново: Фабер,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Мениджмънт на фирмата. Част 2, Абагар, В. Търново,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Емилова. Теория на управлението. АИ,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В. Панайотов, Д. Алексиева, Е. Йорданова, М. Динков, С. Стоянова, Н. Стефанова. Управленски аспекти на организацията, Свищов: АИ Ценов,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Джонев, С., П. Димитров, Организационно консултиране, мениджмънт, управление на човешките ресурси. Том 1. Ен Джи Би Консултинг, С.,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Управление на риска., „Нова звезда” С.,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Бизнесстратегии. Свищов: АИ Ценов,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Бизнесриск. Свищов: АИ Ценов, 2011.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