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Устойчиво развитие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ФММ-КМЕ-Б-345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ФММ-КМЕ-Б-345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учебната дисциплина „Устойчиво развитие” е да обогати знанията на студентите за същността и проблемите на устойчивото развитие и принципите за неговото осигуряване в практиката на фирмите. Прави се оценка на социалните, икономическите и екологическите компоненти на устойчивото развитие. Обучаваните се запознават със стратегиите за устойчиво развитие и показателите за икономическо, екологическо и социално развитие.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стартиране на курса на обучение по дисциплината, студентите трябва да притежават знания и умения в областта на управлението и екологията, и да са запознати с теоретичните постановки от учебни дисциплини, като: Основи на управлението – част 1; Основи на управлението – част 2; Основи на екологията;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учебния материал ще стане на базата на въвеждащи и проблемни лекции, като основна форма на преподаването. Втора форма на аудиторна заетост са семинарните занятия, чиято цел е да се затвърдят и разширят получените знания от лекционните занятия, като основно вниманието ще бъде насочено към решаването на практически задачи, управленски игри, тестове, есета и др., с което в определена степен се постига доближаване до условията на практиката. Важна форма при усвояването на преподавания материал ще има и извънаудиторната работа на студентите.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Дисциплината дава теоретични знания и практически компетенции за значението на устойчивото развитие и принципите за неговото осигуряване в практиката на фирмите.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Усвояването на учебния материал ще осигури на студентите достатъчни знания за бъдещата им дейност в областта на администрацията и управлението и ще повиши тяхната компетентност и конкурентоспособност в оценяването на социалните, икономическите и екологическите компоненти на устойчивото развитие.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Софийски университет „Св. Климент Охридски”;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Великотърновски университет "Св. св. Кирил и Методий";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– София;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Cambridgе – Великобритания.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НА УСТОЙЧИВОТО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КОМПОНЕНТИТЕ НА УСТОЙЧИВОТО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СТРАТЕГИИ ЗА УСТОЙЧИВО РАЗВИТИЕ НА ФИРМЕНО РАВНИЩЕ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ПОКАЗАТЕЛИ ЗА УСТОЙЧИВО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СОЦИАЛНА ОТГОВОРНОСТ НА ОРГАНИЗАЦИИТЕ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УСТОЙЧИВО УПРАВЛЕНИЕ И СОЦИАЛНО ОТГОВОРНО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ЕЛЕМЕНТИ И ЗАМЪРСИТЕЛИ НА ОКОЛНАТА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Асенов. Ан. и  други, Екологично управление на бизнеса, Абагар, В. Търново,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малкия бизнес. Свищов. Ценов.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продажбите, ЕВУИМ (EHSEM Publishing).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Динков, М. Управленска диагностика, Фабер.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Емилова, И., Стоянова, С., Динков, М. Международни екологични организации, АИ Ценов.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Емилова, И. Теория на управлението, АИ Ценов.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Лидерство и ръководство, Фабер.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Мениджмънт и бизнес. Фабер, В. Търново.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Фирмен. мениджмънт. Абагар, В. Търново.2012.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Организационен мениджмънт,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Организационно развитие, Фабер. 2019.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Управление на бизнеса, Фабер.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Асенов. Ан. и  други, Основи на екологията, АИ «Ценов» - Свищов, 2010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С. Стоянова. Съвременни бизнес организации. Фабер, В. Търново, 2013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Ан., Емилова, Ир., Стоянова, Ст., Динков, М. Международни екологични организации. Свищов,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Маринова, Н. Екополитика и устойчиво развитие. София. Инфовижън.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Момчилов, Г. Отчетност на устойчивото развитие на фирмата. София. СББ Медиа. 2020..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Пальова, Я. Ролята на публичните финанси за прехода към зелена икономика и устойчиво развитие на България през 2021-2027 г. София. ВУЗФ Св. Григорий Богослов, 2024.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околната среда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околната среда и водите: http://www.moew.government.bg/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околната сред: http://eea.government.bg/bg/legislation/zoos_16.pdf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Милен Динков)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