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Ситуационен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 с въпроси от отворен и затворен тип.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"Ситуационен мениджмънт" е усвояване на теоретични знания и практически умения във връзка с различни видове ситуации - проблемни, стресови, екстремни, рискови, конфликтни, амбивалентни и др. Акцентира се върху придобиването на подготовка във връзка с идентифициране етапите на развитие на ситуациите, тяхната оценка, прилагане на различни подходи за овладяване и преодоляване.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ролеви игри, дискусии, лекции, мозъчна атака.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 по дисциплината "Ситуационен мениджмънт" се придобиват знания във връзка с управление на организациите в динамично променяща се среда.  Изграждат се умения във връзка с разпознаване естеството на различни ситуации, тяхната оценка, модели на поведение и подходи за преодоляване.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ВЪЗГЛЕДИ ЗА УПРАВЛЕНИЕТО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Дефиниция за управление на организацията
</w:t>
              <w:br/>
              <w:t xml:space="preserve">2.	Видове подходи за управление на организацията
</w:t>
              <w:br/>
              <w:t xml:space="preserve">3.	Предимства и недостатъци на подходите за управление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СИТУАЦИОННО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Природа на ситуационното управление
</w:t>
              <w:br/>
              <w:t xml:space="preserve">2.	Принципи на ситуационното управление
</w:t>
              <w:br/>
              <w:t xml:space="preserve">3.	Етапи на ситуационното управление
</w:t>
              <w:br/>
              <w:t xml:space="preserve">4.	Методи за обучение по ситуационно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СИТУАЦИОНЕН ПОДХОД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ситуационния подход
</w:t>
              <w:br/>
              <w:t xml:space="preserve">2.	Лидерство и ситуационен подход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СИТУАЦИИ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Природа на ситуациите в управлението
</w:t>
              <w:br/>
              <w:t xml:space="preserve">2.	Видове ситуации в процеса на управление
</w:t>
              <w:br/>
              <w:t xml:space="preserve">3.	Типове поведение при различните ситуации в управлението
</w:t>
              <w:br/>
              <w:t xml:space="preserve">4.	Административен процес и ситуационно поведение на човешкия фактор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ПРОМЕНЯЩА СИТУАЦИЯ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Специфика на променящата се ситуация
</w:t>
              <w:br/>
              <w:t xml:space="preserve">2.	Управление на променящата се ситуация
</w:t>
              <w:br/>
              <w:t xml:space="preserve">3.	Резултати и променяща ситуация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ПРОБЛЕМНИ СИТУАЦИИ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Специфика на проблемните ситуации
</w:t>
              <w:br/>
              <w:t xml:space="preserve">2.	Прогнозиране на проблемни ситуации
</w:t>
              <w:br/>
              <w:t xml:space="preserve">3.	Подходи за решаване на проблемни ситуации
</w:t>
              <w:br/>
              <w:t xml:space="preserve">4.	Връзката „ситуация-проблем“ и „ситуация-възможност“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СТРЕСОВИ СИТУАЦИИ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Дефиниция за стрес
</w:t>
              <w:br/>
              <w:t xml:space="preserve">2.	Причини за стреса
</w:t>
              <w:br/>
              <w:t xml:space="preserve">3.	Стресови ситуации – характеристика
</w:t>
              <w:br/>
              <w:t xml:space="preserve">4.	Измерения на стреса
</w:t>
              <w:br/>
              <w:t xml:space="preserve">5.	Ролята на мениджъра при управление на стресовите ситуации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ЕКСТРЕМНИ СИТУАЦИИ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Природа на екстремните ситуации
</w:t>
              <w:br/>
              <w:t xml:space="preserve">2.	Методи за  овладяване на екстремните ситуации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РИСКОВИ СИТУАЦИИ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риска
</w:t>
              <w:br/>
              <w:t xml:space="preserve">2.	Оценка на риска
</w:t>
              <w:br/>
              <w:t xml:space="preserve">3.	Източници на риск в организациите
</w:t>
              <w:br/>
              <w:t xml:space="preserve">4.	Рискови ситуации - прогнозиране и контролиране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КОНФЛИКТНИ СИТУАЦИИ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на конфликтите
</w:t>
              <w:br/>
              <w:t xml:space="preserve">2.	Причини за възникване на конфликтите
</w:t>
              <w:br/>
              <w:t xml:space="preserve">3.	Видове конфликти
</w:t>
              <w:br/>
              <w:t xml:space="preserve">4.	Конфликтни ситуации и резултати
</w:t>
              <w:br/>
              <w:t xml:space="preserve">5.	Предимства и недостатъци на конфликтните ситуации
</w:t>
              <w:br/>
              <w:t xml:space="preserve">6.	Професионална етика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 АМБИВАЛЕНТНИ СИТУАЦИИ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амбивалентните ситуации
</w:t>
              <w:br/>
              <w:t xml:space="preserve">2.	Преодоляване на амбивалентни ситуации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Векът на мениджмънта, Русе: Примакс,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Андреева, М. Ситуационен подход и ситуационно управление. A Grup, Русе,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Ситуационен мениджмънт, Свищов: АИ Ценов,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Ситуации и поведение в управлението, Свищов: АИ Ценов,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Свищов: АИ Ценов,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Панайотов, В. Международен антикризисен мениджмънт, Свищов: АИ Ценов,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Ситуации и поведение на човешкия фактор в управлението, Велико Търново: Абагар,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Управленски процес и мениджърско поведение, Велико Търново: Абагар,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В. Управление на стреса в организацията, Варна: Стено,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Цветанов, В. Ръководство на ефективния мениджър, София: Изток-Запад,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Ketelaars, E., Cyrille, G., Flandin, S., Poizat, G. Resilience training for critical situation management. An umbrella and a systematic literature review,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Аспекти на управленската етика в международния бизнес, Свищов: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Антикризисно управление в процеса на глобалната промяна, Свищов: АИ Ценов,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Динков, М. Управление на преживяванията - фактор за организационно развитие,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Моделът на Левингър - приложение в български организации, Варна: ИУ,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Н. Устойчиво развитие при криза - съвременни измерения и възможни бизнес решения, Свищов: АИ Ценов,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Sutrisno, Suherlan, &amp; Murthada. Situational leadership in the context of global entrepreneurial business: effective communication strategies for addressing environmental changes. Technopreneurship and Educational Development Review (TENDER), 1(2),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http://adload.ru/page/up_0214_684.htm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http://centr-treninga.ru/situacionnoe-liderstvo-stil-upravleniya-rukovoditelya-stil-liderstva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http://www.elitarium.ru/situacionnye_modeli_rukovodstva/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http://www.grandars.ru/college/psihologiya/model-fidlera.html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http://www.novavizia.com/teoriya-za-situatsionno-liderstvo-na-fidlyr/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http://studme.org/1397020512624/menedzhment/podhody_upravleniyu_sistemnyy_protsessnyy_situatsionnyy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http://uchebnikionline.com/menedgment/situatsiyniy_menedzhment_-_bondar_ov/suchasni_kontseptsiyi_situatsiynogo_menedzhmentu_mozhlivist_neobhidnist_problematika.htm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