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Организационен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ФММ-КМЕ-Б-322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ФММ-КМЕ-Б-322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изпитен 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курса на обучение по дисциплината е обогатяване на знанията на студентите, чрез запознаване с проблематиката, свързана с организационния мениджмънт, която е предназначена да  разкрие теоретико-методологическите проблеми основаващи се на общовалидните принципи и подходи изведени от науката за управление. Запознаване със същността на управлението и проектирането на организацонната работа, видовете организационни процеси, типовете организации, организационните форми за интеграция на компаниите и т.н.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Преди стартиране на курса на обучение по дисциплината, студентите трябва да притежават знания и умения в областта на управлението и да са запознати с теоретичните постановки от учебни дисциплини, като: Основи на управлението – част 1; Основи на управлението – част 2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Усвояването на учебния материал ще стане на базата на въвеждащи и проблемни лекции, като основна форма на преподаването. Втора форма на аудиторна заетост са семинарните занятия, чиято цел е да се затвърдят и разширят получените знания от лекционните занятия, като основно вниманието ще бъде насочено към решаването на практически задачи, управленски игри, тестове, есета и др., с което в определена степен се постига доближаване до условията на стопанската практика. Важна форма при усвояването на преподавания материал ще има и извънаудиторната работа на студентите.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Усвояване на знания за теоретико-методологическите проблеми основаващи се на общовалидните принципи и подходи изведени от науката за управление. Познаване на видовете организационни процеси, типовете организации, организационните форми за интеграция на компаниите и т.н. Придобиване на  практически умения и компетенции за организационно управление, проектирането на организацонната работа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Великотърновски университет "Св. св. Кирил и Методий";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– София;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Югозападен университет „Неофит Рилски” – Благоевград;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Portsmouth – Великобритания.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ФАКТОРИ НА ПРОЕКТИРАНЕ НА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Външна среда на организацията</w:t>
              <w:br/>
              <w:t xml:space="preserve">2. Технология на работа в организацията</w:t>
              <w:br/>
              <w:t xml:space="preserve">3. Стратегически избор на ръководството на организацията</w:t>
              <w:br/>
              <w:t xml:space="preserve">4. Поведение на работниците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ЕЛЕМЕНТИ НА ОРГАНИЗАЦИОННО ПРОЕКТИРАНЕ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Разделение на труда и специализация	</w:t>
              <w:br/>
              <w:t xml:space="preserve">2. Департаментизация и кооперация</w:t>
              <w:br/>
              <w:t xml:space="preserve">3. Връзка между частите и координация</w:t>
              <w:br/>
              <w:t xml:space="preserve">4. Обем на управляемостта и контрола</w:t>
              <w:br/>
              <w:t xml:space="preserve">5. Разпределение на правата и отговорностите</w:t>
              <w:br/>
              <w:t xml:space="preserve">6. Централизация и децентрализация</w:t>
              <w:br/>
              <w:t xml:space="preserve">7. Диференциация и интеграция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ПРОЕКТИРАНЕ НА РАБОТАТА В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Концепция за проектиране на работа</w:t>
              <w:br/>
              <w:t xml:space="preserve">2. Анализ на работа</w:t>
              <w:br/>
              <w:t xml:space="preserve">3. Параметри на работа</w:t>
              <w:br/>
              <w:t xml:space="preserve">4. Възприемане на съдържанието на работата</w:t>
              <w:br/>
              <w:t xml:space="preserve">5. Технология и проектиране на работа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МОДЕЛИ ЗА ПРОЕКТИРАНЕ НА РАБОТАТА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Структуриране на работата</w:t>
              <w:br/>
              <w:t xml:space="preserve">2. Разширяване на обема на работата</w:t>
              <w:br/>
              <w:t xml:space="preserve">3. Ротация на работата</w:t>
              <w:br/>
              <w:t xml:space="preserve">4. Обогатяване на работата</w:t>
              <w:br/>
              <w:t xml:space="preserve">5. Модел на социотехнична система</w:t>
              <w:br/>
              <w:t xml:space="preserve">6. Избор на модел за проектиране на работата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ТИПОВЕ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Типове организации по взаимодействие с външната среда</w:t>
              <w:br/>
              <w:t xml:space="preserve">2. Типове организации по взаимодействие между отделите</w:t>
              <w:br/>
              <w:t xml:space="preserve">3. Типове организации по взаимодействие с човека</w:t>
              <w:br/>
              <w:t xml:space="preserve">4. Нови типове организации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ОРГАНИЗАЦИОННИ ПРОЦЕСИ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Комуникации в управлението</w:t>
              <w:br/>
              <w:t xml:space="preserve">2. Вземане на решения</w:t>
              <w:br/>
              <w:t xml:space="preserve">3. Власт и влияние</w:t>
              <w:br/>
              <w:t xml:space="preserve">4. Управление на конфликта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ОРГАНИЗАЦИОННИ ФОРМИ ЗА ИНТЕГРАЦИЯ НА КОМПАНИИТЕ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Стопански форми на фирмената дейност.</w:t>
              <w:br/>
              <w:t xml:space="preserve">2. Характеристика на организационните форми за интеграция на компаниите</w:t>
              <w:br/>
              <w:t xml:space="preserve">3. Разновидности на организационните форми за интеграция на компаниите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ОРГАНИЗАЦИОННА ЕФЕКТИВНОСТ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        1. Развитие на съвременните организации.</w:t>
              <w:br/>
              <w:t xml:space="preserve">        2. Предпоставки за ефективно организационно взаимодействие.</w:t>
              <w:br/>
              <w:t xml:space="preserve">        3. Формиране на мениджърски организационни умения.</w:t>
              <w:br/>
              <w:t xml:space="preserve">         4.Организацията на времето на ръководителя като основен елемент в организационния мениджмънт.</w:t>
              <w:br/>
              <w:t xml:space="preserve">        5. Организационната култура като фактор за установяването на   организационна ефективност.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Мениджмънт на фирмата. Част 1, Абагар, В. Търново. 2010.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Мениджмънт на фирмата. Част 2, Абагар, В. Търново. 2010.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А.Организационен мениджмънт и ефективност. Сливен. 2014.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Управление на продажбите, ЕВУИМ (EHSEM Publishing).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Фирмен мениджмънт. Абагар, В. Търново.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Динков, М. Управленска диагностика, Фабер.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Емилова, И. Теория на управлението, АИ Ценов.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Емилова, И., Панайотов, В., Алексиева, Д., Йорданова, Е., Динков, М., Стоянова, С., Стефанова, Н. Управленски аспекти на организацията. АИ “Ценов”, Свищов, 2020 г.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Емилова, И., Стоянова, С., Динков, М. Международни екологични организации, АИ Ценов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Лидерство и ръководство, Фабер. 2020.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Организационен мениджмънт. Абагар, В. Търново.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Организационен мениджмънт, Фабер.2019.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Организационно развитие, Фабер.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Управление на бизнеса, Фабер. 2020.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Управление на малкия бизнес. Свищов. Ценов.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Съвременни бизнес организации. Фабер, В. Търново.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Стоянова, С. Специфики на екипния подход за вземане на управленски решения в съвременната организация. // сп. „Диалог“, брой 4, 2020, с. 1-12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Станислава Стоянова-Асенова)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