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Дигитален маркетинг ІІ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представлява решаване на тест, който включва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съвременния бизнес използването на дигитални маркетингови канали е задължително условие за успех, особено на B2C пазарите. Съвременните потребители прекарват огромна част от свободното си време онлайн, като тази тенденция се отразява и на поведението им при пазаруване. В последните години се наблюдава нарастване на дела на хората, които пазаруват онлайн, както и повишаване на стойността на рекламата в дигитални канали. В световен мащаб разходите за онлайн реклама вече изпреварват тези за реклама в традиционните медии. Именно затова уменията, свързани с планиране, реализиране и оценка на резултатите на дигитални маркетингови кампании, са ключови за всеки бъдещ специалист по маркетинг.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„Дигитален маркетинг II“, изучавана през осми семестър на ОКС „Бакалавър“ в специалност „Маркетинг“, има за цел да формира теоретични знания и практически умения за използване на дигитални маркетингови канали. В рамките на дисциплината се изучава използването на различни уеб-приложения и платформи, повишаващи ефикасността и ефективността на дигиталните маркетингови активности. В сравнение с „Дигитален маркетинг I“, дисциплината „Дигитален маркетинг II“ е ориентирана по-скоро към формиране на професионални умения, отколкото към натрупване на теоретични знания.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„Дигитален маркетинг II“ представлява логическо продължение на дисциплината „Дигитален маркетинг I“. За ефективното реализиране на обучението по „Дигитален маркетинг II“ е необходимо студентите да са изучавали дисциплини като „Основи на маркетинга“, „Потребителско поведение“, „Маркетингови изследвания“, „Продуктова политика“, „Дистрибуционна политика“, „Комуникационна политика“, „Ценова политика“, както и свободно да боравят с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Лекциите по дисциплината „Дигитален маркетинг II“ се провеждат в мултимедийна аудитория. За нагледно представяне на учебния материал се ползват PowerPoint-презентации, както и постоянна връзка с интернет. В семинарните занятия студентите работят в компютърна аудитория по поставени конкретни задачи – провеждане на онлайн анкета, изготвяне на онлайн медиен план, анализ на уеб-сайт, планиране на Facebook и AdWords-рекламни кампании, провеждане на e-mail кампания и др. Всички задания по дисциплината са индивидуални, но се стимулира взаимодействието между обучаемите и преподавателя, както и между самите обучаеми.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дистанционна форма на обучение учебният процес е основно неприсъствен. В много по-голяма степен се разчита на самоподготовката на студента, подпомагана от преподавател/и чрез синхронни и асинхронни средства за комуникиране. Обучението се реализира в електронната платформа Moodle, достъпна на адрес http://dl.uni-svishtov.bg. В курса „Дигитален маркетинг II“ на студентите се предоставят текстове в електронен формат и презентации, покриващи темите от учебната програма. При необходимост от консултиране, студент и преподавател могат да обменят идеи и информация чрез специализирания форум, чрез лични съобщения в рамките на платформата Moodle, с e-mail, посредством приложения от типа месинджър или др. Стимулира се вътрешно груповото взаимодействие между студентите. Наред с овладяване на теоретичния материал, обучаемите разработват практически задания, които са индивидуализирани за всеки студент. За проверка степента на овладяване на учебния материал в хода на семестъра се използва онлайн тест, въпросите в който се изтеглят по случаен принцип от банка с въпроси. Текущият тест се явява своеобразна подготовка за финалния изпит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обучението си по дисциплината „Дигитален маркетинг II“ студентите ще са в състояние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Планират, реазлизират и анализират резултатите от e-mail маркетингови кампании;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Планират, реализират и оценяват резултатите от рекламни кампании в дигитална среда;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Използват възможностите на Facebook, YouTube, Instagram за постигане на маркетингови цели;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Планират и провеждат рекламна кампания в програмата Google Ads;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Предлагат мерки за подобряване на онлайн репутацията;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Създават уникално и атрактивно текстово, графично, аудио и видео съдържание;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Предлагат подходящи измерители на ефективността на комуникационните форми, използвани в дигитална среда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Софийски университет, Стопански факултет (http://goo.gl/I7Lfo1)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Georgetown University, School of Continuing Studies (http://goo.gl/JYIy7D)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Westminster (http://goo.gl/Iaetkg)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E-mail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Платформи за e-mail маркетинг. Подбор на база данни. Писане на рекламен текст. Подготовка и реализация на e-mail маркетинг кампания. Анализ на резултатите.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Афилиейт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афилиейт маркетинга. Програми за афилиейт маркетинг. Мрежи за афилиейт маркетинг.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Онлайн реклама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Платформи за онлайн реклама (в т.ч. Google Ads, Facebook Ads, Instagram Ads и др.) – разпространение, начини на използване, методи за таксуване. Планиране, подготовка, реализация и анализ на рекламна кампания. Създаване на реклами. Ангажиране и задържане на потребителите чрез реклама.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Инструменти за прилагане на изкуствен интелект в дигиталния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Използване на ChatGPT, Gemini, Canva, Jasper и др. за целите на дигиталния маркетинг.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Маркетинг със социални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на социалните мрежи. Поведението на потребителите в социалните мрежи. Използване на Facebook, YouTube, Instagram за маркетингови цели. Планиране на кампании в социални мрежи. Измерване на резултатите от кампаниите в социални мрежи.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Маркетинг на съдържанието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Що е маркетинг на съдържанието? Създаване на текстово, графично, аудио, видео съдържание. Измерване ефективността на маркетинга на съдържанието.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Маркетинг на влиянието (Инфлуенсър маркетинг)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инфлуенсърство и търсене на подходящ инфлуенсър. Инфлуенсърите като иноватори и лидери на мнения. Лостове на влиянието в инфлуенсърството.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Управление на онлайн репутацията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онлайн репутация. Мониторинг на коментарите в интернет. Инструменти за мониторинг. Анализ и оценка на коментарите в интернет. Мерки за подобряване на онлайн репутацията.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Оценка ефективността на дигиталните комуникации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Измерители на ефективността на комуникациите в дигитална среда. Оценка ефективността на рекламни кампании, програми за насърчаване, PR-кампании, програми за директен маркетинг, програми за вирусен маркетинг.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MailChimp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Google Ads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Facebook Ad Manager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Курс „Дигитален маркетинг II част“ в платформата за дистанционно обучение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Горанова, П., Йорданов, Р., Башев, К. Интернет маркетинг. АИ „Ценов“,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Киберман, Т. На първо място в Google. Франчайзинг БГ, 2014.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Кръстева, Н., Гаврилова, Д., Тодорова, М., Енева, К. Дигитален маркетинг.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Рийд, Д. В крак с онлайн маркетинга. Анхира,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Clifton, B. Advanced Web Metrics with Google Analytics, Second Edition. Wiley Publishing, Inc.,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Hemann, C., Burbary, K. Digital Marketing Analytics: Making Sense of Consumer Data in a Digital World (Que Biz-Tech), Que Publishing, 2013.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Радослав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Атанаска Решеткова)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х. преп. Костадин Башев)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