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3700A" w14:textId="77777777" w:rsidR="00A34223" w:rsidRPr="00C32E02" w:rsidRDefault="00A34223" w:rsidP="00A34223">
      <w:pPr>
        <w:pStyle w:val="Title"/>
        <w:rPr>
          <w:sz w:val="28"/>
          <w:szCs w:val="28"/>
          <w:lang w:val="ru-RU"/>
        </w:rPr>
      </w:pPr>
      <w:r w:rsidRPr="00C10B36">
        <w:rPr>
          <w:sz w:val="28"/>
          <w:szCs w:val="28"/>
        </w:rPr>
        <w:t>РЕПУБЛИКА БЪЛГАРИЯ</w:t>
      </w:r>
    </w:p>
    <w:p w14:paraId="733E0306" w14:textId="77777777" w:rsidR="00A34223" w:rsidRPr="00C10B36" w:rsidRDefault="00A34223" w:rsidP="00A34223">
      <w:pPr>
        <w:spacing w:line="240" w:lineRule="atLeast"/>
        <w:jc w:val="center"/>
        <w:rPr>
          <w:rFonts w:ascii="Times New Roman" w:hAnsi="Times New Roman"/>
          <w:b/>
          <w:sz w:val="28"/>
          <w:szCs w:val="28"/>
          <w:lang w:val="bg-BG"/>
        </w:rPr>
      </w:pPr>
      <w:r w:rsidRPr="00C10B36">
        <w:rPr>
          <w:rFonts w:ascii="Times New Roman" w:hAnsi="Times New Roman"/>
          <w:b/>
          <w:sz w:val="28"/>
          <w:szCs w:val="28"/>
          <w:lang w:val="bg-BG"/>
        </w:rPr>
        <w:t>СТОПАНСКА АКАДЕМИЯ “Д. А. ЦЕНОВ” – СВИЩОВ</w:t>
      </w:r>
    </w:p>
    <w:p w14:paraId="2D0703C1" w14:textId="77777777" w:rsidR="00A34223" w:rsidRPr="00C10B36" w:rsidRDefault="00A34223" w:rsidP="00A34223">
      <w:pPr>
        <w:spacing w:line="240" w:lineRule="atLeast"/>
        <w:jc w:val="center"/>
        <w:rPr>
          <w:rFonts w:ascii="Times New Roman" w:hAnsi="Times New Roman"/>
          <w:sz w:val="24"/>
          <w:szCs w:val="24"/>
          <w:lang w:val="bg-BG"/>
        </w:rPr>
      </w:pPr>
    </w:p>
    <w:tbl>
      <w:tblPr>
        <w:tblW w:w="4975" w:type="pct"/>
        <w:tblInd w:w="76" w:type="dxa"/>
        <w:tblLook w:val="0000" w:firstRow="0" w:lastRow="0" w:firstColumn="0" w:lastColumn="0" w:noHBand="0" w:noVBand="0"/>
      </w:tblPr>
      <w:tblGrid>
        <w:gridCol w:w="5302"/>
        <w:gridCol w:w="5400"/>
      </w:tblGrid>
      <w:tr w:rsidR="00A34223" w:rsidRPr="00C10B36" w14:paraId="553643BB" w14:textId="77777777" w:rsidTr="00C10B36">
        <w:tc>
          <w:tcPr>
            <w:tcW w:w="2477" w:type="pct"/>
            <w:tcBorders>
              <w:top w:val="single" w:sz="6" w:space="0" w:color="auto"/>
              <w:left w:val="single" w:sz="6" w:space="0" w:color="auto"/>
              <w:bottom w:val="single" w:sz="6" w:space="0" w:color="auto"/>
              <w:right w:val="single" w:sz="6" w:space="0" w:color="auto"/>
            </w:tcBorders>
            <w:shd w:val="clear" w:color="auto" w:fill="E0E0E0"/>
            <w:vAlign w:val="center"/>
          </w:tcPr>
          <w:p w14:paraId="0127BF49" w14:textId="77777777" w:rsidR="00A34223" w:rsidRPr="00C10B36" w:rsidRDefault="00A34223" w:rsidP="00DD3041">
            <w:pPr>
              <w:pStyle w:val="Heading6"/>
              <w:jc w:val="center"/>
              <w:rPr>
                <w:sz w:val="28"/>
                <w:szCs w:val="28"/>
              </w:rPr>
            </w:pPr>
            <w:r w:rsidRPr="00C10B36">
              <w:rPr>
                <w:sz w:val="28"/>
                <w:szCs w:val="28"/>
              </w:rPr>
              <w:t>Факултет</w:t>
            </w:r>
          </w:p>
          <w:p w14:paraId="6CE20186" w14:textId="2E14CDC4" w:rsidR="00A34223" w:rsidRPr="00C10B36" w:rsidRDefault="00A34223" w:rsidP="00551A85">
            <w:pPr>
              <w:pStyle w:val="Heading6"/>
              <w:jc w:val="center"/>
              <w:rPr>
                <w:sz w:val="28"/>
                <w:szCs w:val="28"/>
              </w:rPr>
            </w:pPr>
            <w:r w:rsidRPr="00C10B36">
              <w:rPr>
                <w:sz w:val="28"/>
                <w:szCs w:val="28"/>
              </w:rPr>
              <w:t>“</w:t>
            </w:r>
            <w:r w:rsidR="00D00320">
              <w:rPr>
                <w:sz w:val="28"/>
                <w:szCs w:val="28"/>
                <w:lang w:val="en-US"/>
              </w:rPr>
              <w:t>МЕНИДЖМЪНТ И МАРКЕТИНГ</w:t>
            </w:r>
            <w:r w:rsidRPr="00C10B36">
              <w:rPr>
                <w:sz w:val="28"/>
                <w:szCs w:val="28"/>
              </w:rPr>
              <w:t>”</w:t>
            </w:r>
          </w:p>
        </w:tc>
        <w:tc>
          <w:tcPr>
            <w:tcW w:w="2523" w:type="pct"/>
            <w:tcBorders>
              <w:top w:val="single" w:sz="6" w:space="0" w:color="auto"/>
              <w:left w:val="single" w:sz="6" w:space="0" w:color="auto"/>
              <w:bottom w:val="single" w:sz="6" w:space="0" w:color="auto"/>
              <w:right w:val="single" w:sz="6" w:space="0" w:color="auto"/>
            </w:tcBorders>
            <w:shd w:val="clear" w:color="auto" w:fill="E0E0E0"/>
            <w:vAlign w:val="center"/>
          </w:tcPr>
          <w:p w14:paraId="35615FC0" w14:textId="77777777" w:rsidR="00551A85" w:rsidRPr="00C10B36" w:rsidRDefault="00A34223" w:rsidP="00551A85">
            <w:pPr>
              <w:pStyle w:val="Heading7"/>
              <w:jc w:val="center"/>
              <w:rPr>
                <w:sz w:val="28"/>
                <w:szCs w:val="28"/>
              </w:rPr>
            </w:pPr>
            <w:r w:rsidRPr="00C10B36">
              <w:rPr>
                <w:sz w:val="28"/>
                <w:szCs w:val="28"/>
              </w:rPr>
              <w:t xml:space="preserve">Катедра </w:t>
            </w:r>
          </w:p>
          <w:p w14:paraId="73A327AE" w14:textId="6F26B423" w:rsidR="00A34223" w:rsidRPr="00C10B36" w:rsidRDefault="00A34223" w:rsidP="00551A85">
            <w:pPr>
              <w:pStyle w:val="Heading7"/>
              <w:jc w:val="center"/>
              <w:rPr>
                <w:sz w:val="28"/>
                <w:szCs w:val="28"/>
              </w:rPr>
            </w:pPr>
            <w:r w:rsidRPr="00C10B36">
              <w:rPr>
                <w:sz w:val="28"/>
                <w:szCs w:val="28"/>
              </w:rPr>
              <w:t>“</w:t>
            </w:r>
            <w:r w:rsidR="00D00320">
              <w:rPr>
                <w:sz w:val="28"/>
                <w:szCs w:val="28"/>
                <w:lang w:val="en-US"/>
              </w:rPr>
              <w:t>МАРКЕТИНГ</w:t>
            </w:r>
            <w:r w:rsidRPr="00C10B36">
              <w:rPr>
                <w:sz w:val="28"/>
                <w:szCs w:val="28"/>
              </w:rPr>
              <w:t>”</w:t>
            </w:r>
          </w:p>
        </w:tc>
      </w:tr>
      <w:tr w:rsidR="00D06A7F" w:rsidRPr="00C10B36" w14:paraId="111455DA" w14:textId="77777777" w:rsidTr="00C10B36">
        <w:tc>
          <w:tcPr>
            <w:tcW w:w="2477" w:type="pct"/>
          </w:tcPr>
          <w:p w14:paraId="1DD15126" w14:textId="77777777" w:rsidR="00D06A7F" w:rsidRPr="00C10B36" w:rsidRDefault="00D06A7F" w:rsidP="00DD3041">
            <w:pPr>
              <w:spacing w:line="240" w:lineRule="atLeast"/>
              <w:rPr>
                <w:rFonts w:ascii="Times New Roman" w:hAnsi="Times New Roman"/>
                <w:b/>
                <w:sz w:val="24"/>
                <w:szCs w:val="24"/>
                <w:lang w:val="bg-BG"/>
              </w:rPr>
            </w:pPr>
          </w:p>
        </w:tc>
        <w:tc>
          <w:tcPr>
            <w:tcW w:w="2523" w:type="pct"/>
          </w:tcPr>
          <w:p w14:paraId="0222EE15" w14:textId="77777777" w:rsidR="00D06A7F" w:rsidRPr="00C10B36" w:rsidRDefault="00D06A7F" w:rsidP="00DD3041">
            <w:pPr>
              <w:spacing w:line="240" w:lineRule="atLeast"/>
              <w:jc w:val="right"/>
              <w:rPr>
                <w:rFonts w:ascii="Times New Roman" w:hAnsi="Times New Roman"/>
                <w:sz w:val="24"/>
                <w:szCs w:val="24"/>
                <w:lang w:val="bg-BG"/>
              </w:rPr>
            </w:pPr>
          </w:p>
        </w:tc>
      </w:tr>
      <w:tr w:rsidR="00A34223" w:rsidRPr="00C10B36" w14:paraId="2CE789AD" w14:textId="77777777" w:rsidTr="00C10B36">
        <w:tc>
          <w:tcPr>
            <w:tcW w:w="2477" w:type="pct"/>
          </w:tcPr>
          <w:p w14:paraId="542E44D8" w14:textId="77777777" w:rsidR="00A34223" w:rsidRPr="00C10B36" w:rsidRDefault="00A34223" w:rsidP="00DD3041">
            <w:pPr>
              <w:spacing w:line="240" w:lineRule="atLeast"/>
              <w:rPr>
                <w:rFonts w:ascii="Times New Roman" w:hAnsi="Times New Roman"/>
                <w:b/>
                <w:sz w:val="24"/>
                <w:szCs w:val="24"/>
                <w:lang w:val="bg-BG"/>
              </w:rPr>
            </w:pPr>
            <w:r w:rsidRPr="00C10B36">
              <w:rPr>
                <w:rFonts w:ascii="Times New Roman" w:hAnsi="Times New Roman"/>
                <w:b/>
                <w:sz w:val="24"/>
                <w:szCs w:val="24"/>
                <w:lang w:val="bg-BG"/>
              </w:rPr>
              <w:t>Утвърждавам:</w:t>
            </w:r>
          </w:p>
        </w:tc>
        <w:tc>
          <w:tcPr>
            <w:tcW w:w="2523" w:type="pct"/>
          </w:tcPr>
          <w:p w14:paraId="0E13E93D" w14:textId="77777777" w:rsidR="00A34223" w:rsidRPr="00C10B36" w:rsidRDefault="00A34223" w:rsidP="00DD3041">
            <w:pPr>
              <w:spacing w:line="240" w:lineRule="atLeast"/>
              <w:jc w:val="right"/>
              <w:rPr>
                <w:rFonts w:ascii="Times New Roman" w:hAnsi="Times New Roman"/>
                <w:sz w:val="24"/>
                <w:szCs w:val="24"/>
                <w:lang w:val="bg-BG"/>
              </w:rPr>
            </w:pPr>
          </w:p>
        </w:tc>
      </w:tr>
      <w:tr w:rsidR="00A34223" w:rsidRPr="00C32E02" w14:paraId="1BA906FB" w14:textId="77777777" w:rsidTr="00C10B36">
        <w:tc>
          <w:tcPr>
            <w:tcW w:w="2477" w:type="pct"/>
          </w:tcPr>
          <w:p w14:paraId="49997462" w14:textId="77777777" w:rsidR="00A34223" w:rsidRPr="00C10B36" w:rsidRDefault="001E60F5" w:rsidP="00BE4678">
            <w:pPr>
              <w:spacing w:line="240" w:lineRule="atLeast"/>
              <w:rPr>
                <w:rFonts w:ascii="Times New Roman" w:hAnsi="Times New Roman"/>
                <w:sz w:val="24"/>
                <w:szCs w:val="24"/>
              </w:rPr>
            </w:pPr>
            <w:r w:rsidRPr="00C10B36">
              <w:rPr>
                <w:rFonts w:ascii="Times New Roman" w:hAnsi="Times New Roman"/>
                <w:sz w:val="24"/>
                <w:szCs w:val="24"/>
              </w:rPr>
              <w:t xml:space="preserve">               </w:t>
            </w:r>
            <w:r w:rsidR="00A34223" w:rsidRPr="00C10B36">
              <w:rPr>
                <w:rFonts w:ascii="Times New Roman" w:hAnsi="Times New Roman"/>
                <w:sz w:val="24"/>
                <w:szCs w:val="24"/>
                <w:lang w:val="bg-BG"/>
              </w:rPr>
              <w:t xml:space="preserve">Декан: </w:t>
            </w:r>
            <w:r w:rsidRPr="00C10B36">
              <w:rPr>
                <w:rFonts w:ascii="Times New Roman" w:hAnsi="Times New Roman"/>
                <w:sz w:val="24"/>
                <w:szCs w:val="24"/>
              </w:rPr>
              <w:t xml:space="preserve"> </w:t>
            </w:r>
            <w:r w:rsidR="005A0423" w:rsidRPr="00C10B36">
              <w:rPr>
                <w:rFonts w:ascii="Times New Roman" w:hAnsi="Times New Roman"/>
                <w:sz w:val="24"/>
                <w:szCs w:val="24"/>
              </w:rPr>
              <w:t>…...……………...</w:t>
            </w:r>
            <w:r w:rsidR="00C10B36" w:rsidRPr="00C10B36">
              <w:rPr>
                <w:rFonts w:ascii="Times New Roman" w:hAnsi="Times New Roman"/>
                <w:sz w:val="24"/>
                <w:szCs w:val="24"/>
              </w:rPr>
              <w:t>..........................</w:t>
            </w:r>
          </w:p>
          <w:p w14:paraId="1F12B8D5" w14:textId="1BD794CE" w:rsidR="00A34223" w:rsidRPr="00C10B36" w:rsidRDefault="007D4A46" w:rsidP="001E60F5">
            <w:pPr>
              <w:spacing w:line="240" w:lineRule="atLeast"/>
              <w:jc w:val="right"/>
              <w:rPr>
                <w:rFonts w:ascii="Times New Roman" w:hAnsi="Times New Roman"/>
                <w:sz w:val="24"/>
                <w:szCs w:val="24"/>
                <w:lang w:val="bg-BG"/>
              </w:rPr>
            </w:pPr>
            <w:r>
              <w:rPr>
                <w:rFonts w:ascii="Times New Roman" w:hAnsi="Times New Roman"/>
                <w:sz w:val="24"/>
                <w:szCs w:val="24"/>
              </w:rPr>
              <w:t>(</w:t>
            </w:r>
            <w:r w:rsidR="008564BE">
              <w:rPr>
                <w:rFonts w:ascii="Times New Roman" w:hAnsi="Times New Roman"/>
                <w:sz w:val="24"/>
                <w:szCs w:val="24"/>
              </w:rPr>
              <w:t>доц. д-р Ваня Григорова</w:t>
            </w:r>
            <w:r>
              <w:rPr>
                <w:rFonts w:ascii="Times New Roman" w:hAnsi="Times New Roman"/>
                <w:sz w:val="24"/>
                <w:szCs w:val="24"/>
              </w:rPr>
              <w:t>)</w:t>
            </w:r>
          </w:p>
        </w:tc>
        <w:tc>
          <w:tcPr>
            <w:tcW w:w="2523" w:type="pct"/>
          </w:tcPr>
          <w:p w14:paraId="2C498611" w14:textId="45C6BBE8" w:rsidR="00A34223" w:rsidRPr="00C10B36" w:rsidRDefault="00621AC0" w:rsidP="00803E86">
            <w:pPr>
              <w:spacing w:line="240" w:lineRule="atLeast"/>
              <w:jc w:val="right"/>
              <w:rPr>
                <w:rFonts w:ascii="Times New Roman" w:hAnsi="Times New Roman"/>
                <w:sz w:val="22"/>
                <w:szCs w:val="22"/>
                <w:lang w:val="bg-BG"/>
              </w:rPr>
            </w:pPr>
            <w:r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Ф</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A434E6" w:rsidRPr="00C10B36">
              <w:rPr>
                <w:rFonts w:ascii="Times New Roman" w:hAnsi="Times New Roman"/>
                <w:sz w:val="22"/>
                <w:szCs w:val="22"/>
                <w:lang w:val="bg-BG"/>
              </w:rPr>
              <w:t xml:space="preserve"> </w:t>
            </w:r>
            <w:r w:rsidR="00803E86">
              <w:rPr>
                <w:rFonts w:ascii="Times New Roman" w:hAnsi="Times New Roman"/>
                <w:sz w:val="22"/>
                <w:szCs w:val="22"/>
                <w:lang w:val="bg-BG"/>
              </w:rPr>
              <w:t xml:space="preserve">Протокол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3</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26.11.2024</w:t>
            </w:r>
            <w:r w:rsidRPr="00C10B36">
              <w:rPr>
                <w:rFonts w:ascii="Times New Roman" w:hAnsi="Times New Roman"/>
                <w:sz w:val="22"/>
                <w:szCs w:val="22"/>
                <w:lang w:val="bg-BG"/>
              </w:rPr>
              <w:t xml:space="preserve"> г.</w:t>
            </w:r>
            <w:r w:rsidR="008D3DCC" w:rsidRPr="00C10B36">
              <w:rPr>
                <w:rFonts w:ascii="Times New Roman" w:hAnsi="Times New Roman"/>
                <w:sz w:val="22"/>
                <w:szCs w:val="22"/>
                <w:lang w:val="ru-RU"/>
              </w:rPr>
              <w:br/>
            </w:r>
            <w:r w:rsidR="00A34223"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К</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803E86">
              <w:rPr>
                <w:rFonts w:ascii="Times New Roman" w:hAnsi="Times New Roman"/>
                <w:sz w:val="22"/>
                <w:szCs w:val="22"/>
                <w:lang w:val="bg-BG"/>
              </w:rPr>
              <w:t xml:space="preserve"> Протокол</w:t>
            </w:r>
            <w:r w:rsidR="00A434E6" w:rsidRPr="00C10B36">
              <w:rPr>
                <w:rFonts w:ascii="Times New Roman" w:hAnsi="Times New Roman"/>
                <w:sz w:val="22"/>
                <w:szCs w:val="22"/>
                <w:lang w:val="bg-BG"/>
              </w:rPr>
              <w:t xml:space="preserve">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3</w:t>
            </w:r>
            <w:r w:rsidR="00A434E6" w:rsidRPr="00C10B36">
              <w:rPr>
                <w:rFonts w:ascii="Times New Roman" w:hAnsi="Times New Roman"/>
                <w:sz w:val="22"/>
                <w:szCs w:val="22"/>
                <w:lang w:val="bg-BG"/>
              </w:rPr>
              <w:t xml:space="preserve"> </w:t>
            </w:r>
            <w:r w:rsidR="00DD4074"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14.11.2024</w:t>
            </w:r>
            <w:r w:rsidR="00A34223" w:rsidRPr="00C10B36">
              <w:rPr>
                <w:rFonts w:ascii="Times New Roman" w:hAnsi="Times New Roman"/>
                <w:sz w:val="22"/>
                <w:szCs w:val="22"/>
                <w:lang w:val="bg-BG"/>
              </w:rPr>
              <w:t xml:space="preserve"> г.</w:t>
            </w:r>
          </w:p>
        </w:tc>
      </w:tr>
      <w:tr w:rsidR="00A34223" w:rsidRPr="00C10B36" w14:paraId="650236CF" w14:textId="77777777" w:rsidTr="00C10B36">
        <w:tc>
          <w:tcPr>
            <w:tcW w:w="5000" w:type="pct"/>
            <w:gridSpan w:val="2"/>
          </w:tcPr>
          <w:p w14:paraId="0A1F758C" w14:textId="77777777" w:rsidR="00DD3041" w:rsidRPr="00C10B36" w:rsidRDefault="00DD3041" w:rsidP="00C37CC3">
            <w:pPr>
              <w:rPr>
                <w:rFonts w:ascii="Times New Roman" w:hAnsi="Times New Roman"/>
                <w:b/>
                <w:sz w:val="24"/>
                <w:szCs w:val="24"/>
                <w:lang w:val="bg-BG"/>
              </w:rPr>
            </w:pPr>
          </w:p>
          <w:p w14:paraId="73ED2584" w14:textId="77777777" w:rsidR="00DD3041" w:rsidRPr="00C10B36" w:rsidRDefault="00DD3041" w:rsidP="00DD3041">
            <w:pPr>
              <w:jc w:val="center"/>
              <w:rPr>
                <w:rFonts w:ascii="Times New Roman" w:hAnsi="Times New Roman"/>
                <w:b/>
                <w:sz w:val="24"/>
                <w:szCs w:val="24"/>
                <w:lang w:val="bg-BG"/>
              </w:rPr>
            </w:pPr>
          </w:p>
          <w:p w14:paraId="11ABD868" w14:textId="77777777" w:rsidR="00B22449" w:rsidRDefault="00B22449" w:rsidP="00B22449">
            <w:pPr>
              <w:rPr>
                <w:rFonts w:ascii="Times New Roman" w:hAnsi="Times New Roman"/>
                <w:b/>
                <w:sz w:val="24"/>
                <w:szCs w:val="24"/>
                <w:lang w:val="bg-BG"/>
              </w:rPr>
            </w:pPr>
          </w:p>
          <w:p w14:paraId="21CD1BD5" w14:textId="77777777" w:rsidR="00B22449" w:rsidRPr="00C10B36" w:rsidRDefault="00B22449" w:rsidP="00DD3041">
            <w:pPr>
              <w:jc w:val="center"/>
              <w:rPr>
                <w:rFonts w:ascii="Times New Roman" w:hAnsi="Times New Roman"/>
                <w:b/>
                <w:sz w:val="24"/>
                <w:szCs w:val="24"/>
                <w:lang w:val="bg-BG"/>
              </w:rPr>
            </w:pPr>
          </w:p>
          <w:p w14:paraId="082305CD" w14:textId="0899BB91" w:rsidR="00A34223" w:rsidRDefault="00A34223" w:rsidP="00DD3041">
            <w:pPr>
              <w:jc w:val="center"/>
              <w:rPr>
                <w:rFonts w:ascii="Times New Roman" w:hAnsi="Times New Roman"/>
                <w:b/>
                <w:sz w:val="24"/>
                <w:szCs w:val="24"/>
                <w:lang w:val="bg-BG"/>
              </w:rPr>
            </w:pPr>
          </w:p>
          <w:p w14:paraId="0CBD5C7B" w14:textId="57919401" w:rsidR="00B22449" w:rsidRDefault="00B22449" w:rsidP="00DD3041">
            <w:pPr>
              <w:jc w:val="center"/>
              <w:rPr>
                <w:rFonts w:ascii="Times New Roman" w:hAnsi="Times New Roman"/>
                <w:b/>
                <w:sz w:val="24"/>
                <w:szCs w:val="24"/>
                <w:lang w:val="bg-BG"/>
              </w:rPr>
            </w:pPr>
          </w:p>
          <w:p w14:paraId="06E7C27C" w14:textId="77777777" w:rsidR="00B22449" w:rsidRPr="00C10B36" w:rsidRDefault="00B22449" w:rsidP="00DD3041">
            <w:pPr>
              <w:jc w:val="center"/>
              <w:rPr>
                <w:rFonts w:ascii="Times New Roman" w:hAnsi="Times New Roman"/>
                <w:b/>
                <w:sz w:val="24"/>
                <w:szCs w:val="24"/>
                <w:lang w:val="bg-BG"/>
              </w:rPr>
            </w:pPr>
          </w:p>
          <w:p w14:paraId="42A22DAA" w14:textId="77777777" w:rsidR="00A34223" w:rsidRPr="00C10B36" w:rsidRDefault="00A34223" w:rsidP="00DD3041">
            <w:pPr>
              <w:jc w:val="center"/>
              <w:rPr>
                <w:rFonts w:ascii="Times New Roman" w:hAnsi="Times New Roman"/>
                <w:b/>
                <w:sz w:val="36"/>
                <w:szCs w:val="36"/>
                <w:lang w:val="bg-BG"/>
              </w:rPr>
            </w:pPr>
            <w:r w:rsidRPr="00C10B36">
              <w:rPr>
                <w:rFonts w:ascii="Times New Roman" w:hAnsi="Times New Roman"/>
                <w:b/>
                <w:sz w:val="36"/>
                <w:szCs w:val="36"/>
                <w:lang w:val="bg-BG"/>
              </w:rPr>
              <w:t>УЧЕБНА ПРОГРАМА</w:t>
            </w:r>
          </w:p>
          <w:p w14:paraId="62BEA254" w14:textId="77777777" w:rsidR="00A34223" w:rsidRPr="00C10B36" w:rsidRDefault="00A34223" w:rsidP="00DD3041">
            <w:pPr>
              <w:jc w:val="center"/>
              <w:rPr>
                <w:rFonts w:ascii="Times New Roman" w:hAnsi="Times New Roman"/>
                <w:b/>
                <w:sz w:val="24"/>
                <w:szCs w:val="24"/>
                <w:lang w:val="bg-BG"/>
              </w:rPr>
            </w:pPr>
          </w:p>
          <w:p w14:paraId="46666CF9" w14:textId="77777777" w:rsidR="00A34223" w:rsidRPr="00C10B36" w:rsidRDefault="00865DDB" w:rsidP="00DD3041">
            <w:pPr>
              <w:jc w:val="center"/>
              <w:rPr>
                <w:rFonts w:ascii="Times New Roman" w:hAnsi="Times New Roman"/>
                <w:b/>
                <w:sz w:val="24"/>
                <w:szCs w:val="24"/>
                <w:lang w:val="bg-BG"/>
              </w:rPr>
            </w:pPr>
            <w:r w:rsidRPr="00C10B36">
              <w:rPr>
                <w:rFonts w:ascii="Times New Roman" w:hAnsi="Times New Roman"/>
                <w:b/>
                <w:sz w:val="24"/>
                <w:szCs w:val="24"/>
                <w:lang w:val="bg-BG"/>
              </w:rPr>
              <w:t>на</w:t>
            </w:r>
          </w:p>
          <w:p w14:paraId="626F5AFB" w14:textId="77777777" w:rsidR="00A34223" w:rsidRPr="00C10B36" w:rsidRDefault="00A34223" w:rsidP="00DD3041">
            <w:pPr>
              <w:jc w:val="center"/>
              <w:rPr>
                <w:rFonts w:ascii="Times New Roman" w:hAnsi="Times New Roman"/>
                <w:b/>
                <w:sz w:val="24"/>
                <w:szCs w:val="24"/>
                <w:lang w:val="bg-BG"/>
              </w:rPr>
            </w:pPr>
          </w:p>
        </w:tc>
      </w:tr>
      <w:tr w:rsidR="00A34223" w:rsidRPr="00C10B36" w14:paraId="6CF4027D" w14:textId="77777777" w:rsidTr="00C10B36">
        <w:tc>
          <w:tcPr>
            <w:tcW w:w="5000" w:type="pct"/>
            <w:gridSpan w:val="2"/>
          </w:tcPr>
          <w:p w14:paraId="20FD850F" w14:textId="77777777" w:rsidR="00016AE2" w:rsidRPr="00C10B36" w:rsidRDefault="00A34223" w:rsidP="00DD3041">
            <w:pPr>
              <w:pStyle w:val="Heading1"/>
              <w:spacing w:line="240" w:lineRule="auto"/>
              <w:rPr>
                <w:sz w:val="28"/>
                <w:szCs w:val="28"/>
              </w:rPr>
            </w:pPr>
            <w:r w:rsidRPr="00C10B36">
              <w:rPr>
                <w:sz w:val="36"/>
                <w:szCs w:val="36"/>
              </w:rPr>
              <w:t>Учебна дисциплина</w:t>
            </w:r>
          </w:p>
          <w:p w14:paraId="38E64C78" w14:textId="77777777" w:rsidR="00016AE2" w:rsidRPr="00C10B36" w:rsidRDefault="00016AE2" w:rsidP="00DD3041">
            <w:pPr>
              <w:pStyle w:val="Heading1"/>
              <w:spacing w:line="240" w:lineRule="auto"/>
              <w:rPr>
                <w:sz w:val="28"/>
                <w:szCs w:val="28"/>
              </w:rPr>
            </w:pPr>
          </w:p>
          <w:p w14:paraId="76105E06" w14:textId="7423985B" w:rsidR="00A34223" w:rsidRPr="00C10B36" w:rsidRDefault="00A34223" w:rsidP="00EB040E">
            <w:pPr>
              <w:pStyle w:val="Heading1"/>
              <w:spacing w:line="240" w:lineRule="auto"/>
              <w:rPr>
                <w:sz w:val="28"/>
                <w:szCs w:val="28"/>
              </w:rPr>
            </w:pPr>
            <w:r w:rsidRPr="00C10B36">
              <w:rPr>
                <w:sz w:val="28"/>
                <w:szCs w:val="28"/>
              </w:rPr>
              <w:t>“</w:t>
            </w:r>
            <w:r w:rsidR="008564BE">
              <w:rPr>
                <w:sz w:val="28"/>
                <w:szCs w:val="28"/>
                <w:lang w:val="en-US"/>
              </w:rPr>
              <w:t>Дистрибуционна политика</w:t>
            </w:r>
            <w:r w:rsidRPr="00C10B36">
              <w:rPr>
                <w:sz w:val="28"/>
                <w:szCs w:val="28"/>
              </w:rPr>
              <w:t>”</w:t>
            </w:r>
          </w:p>
        </w:tc>
      </w:tr>
      <w:tr w:rsidR="00A34223" w:rsidRPr="00C32E02" w14:paraId="2478F480" w14:textId="77777777" w:rsidTr="00C10B36">
        <w:tc>
          <w:tcPr>
            <w:tcW w:w="5000" w:type="pct"/>
            <w:gridSpan w:val="2"/>
          </w:tcPr>
          <w:p w14:paraId="68106E6B" w14:textId="77777777" w:rsidR="00A34223" w:rsidRPr="00C10B36" w:rsidRDefault="00A34223" w:rsidP="00DD3041">
            <w:pPr>
              <w:pStyle w:val="Heading1"/>
              <w:spacing w:line="240" w:lineRule="auto"/>
              <w:rPr>
                <w:sz w:val="24"/>
                <w:szCs w:val="24"/>
              </w:rPr>
            </w:pPr>
          </w:p>
          <w:p w14:paraId="5968E632" w14:textId="1498DC8A" w:rsidR="00D401A5" w:rsidRPr="00C10B36" w:rsidRDefault="00D401A5" w:rsidP="00D401A5">
            <w:pPr>
              <w:spacing w:line="240" w:lineRule="exact"/>
              <w:jc w:val="center"/>
              <w:rPr>
                <w:rFonts w:ascii="Times New Roman" w:hAnsi="Times New Roman"/>
                <w:b/>
                <w:sz w:val="24"/>
                <w:szCs w:val="24"/>
                <w:lang w:val="ru-RU"/>
              </w:rPr>
            </w:pPr>
            <w:r w:rsidRPr="00C10B36">
              <w:rPr>
                <w:rFonts w:ascii="Times New Roman" w:hAnsi="Times New Roman"/>
                <w:b/>
                <w:sz w:val="24"/>
                <w:szCs w:val="24"/>
                <w:lang w:val="bg-BG"/>
              </w:rPr>
              <w:t xml:space="preserve">Код на дисциплината: </w:t>
            </w:r>
            <w:r w:rsidR="008564BE">
              <w:rPr>
                <w:rFonts w:ascii="Times New Roman" w:hAnsi="Times New Roman"/>
                <w:b/>
                <w:sz w:val="24"/>
                <w:szCs w:val="24"/>
              </w:rPr>
              <w:t>ФММ-КМА-Б-304</w:t>
            </w:r>
          </w:p>
          <w:p w14:paraId="2853F883" w14:textId="77777777" w:rsidR="00D401A5" w:rsidRPr="00C10B36" w:rsidRDefault="00D401A5" w:rsidP="00D401A5">
            <w:pPr>
              <w:spacing w:line="240" w:lineRule="exact"/>
              <w:jc w:val="center"/>
              <w:rPr>
                <w:rFonts w:ascii="Times New Roman" w:hAnsi="Times New Roman"/>
                <w:b/>
                <w:sz w:val="24"/>
                <w:szCs w:val="24"/>
                <w:lang w:val="bg-BG"/>
              </w:rPr>
            </w:pPr>
          </w:p>
          <w:p w14:paraId="38718618" w14:textId="475148D0" w:rsidR="00D401A5" w:rsidRPr="00C10B36" w:rsidRDefault="00E671AD" w:rsidP="00D401A5">
            <w:pPr>
              <w:spacing w:line="240" w:lineRule="exact"/>
              <w:jc w:val="right"/>
              <w:rPr>
                <w:rFonts w:ascii="Times New Roman" w:hAnsi="Times New Roman"/>
                <w:b/>
                <w:sz w:val="24"/>
                <w:szCs w:val="24"/>
                <w:lang w:val="bg-BG"/>
              </w:rPr>
            </w:pPr>
            <w:r w:rsidRPr="00C10B36">
              <w:rPr>
                <w:rFonts w:ascii="Times New Roman" w:hAnsi="Times New Roman"/>
                <w:b/>
                <w:sz w:val="24"/>
                <w:szCs w:val="24"/>
                <w:lang w:val="bg-BG"/>
              </w:rPr>
              <w:t>Брой кредити по учебен план: (</w:t>
            </w:r>
            <w:r w:rsidR="008564BE">
              <w:rPr>
                <w:rFonts w:ascii="Times New Roman" w:hAnsi="Times New Roman"/>
                <w:b/>
                <w:sz w:val="24"/>
                <w:szCs w:val="24"/>
              </w:rPr>
              <w:t>8</w:t>
            </w:r>
            <w:r w:rsidR="00D401A5" w:rsidRPr="00C10B36">
              <w:rPr>
                <w:rFonts w:ascii="Times New Roman" w:hAnsi="Times New Roman"/>
                <w:b/>
                <w:sz w:val="24"/>
                <w:szCs w:val="24"/>
                <w:lang w:val="bg-BG"/>
              </w:rPr>
              <w:t>)</w:t>
            </w:r>
          </w:p>
          <w:p w14:paraId="76320BA6" w14:textId="77777777" w:rsidR="00845130" w:rsidRPr="00C10B36" w:rsidRDefault="00845130" w:rsidP="00DD3041">
            <w:pPr>
              <w:rPr>
                <w:rFonts w:ascii="Times New Roman" w:hAnsi="Times New Roman"/>
                <w:sz w:val="24"/>
                <w:szCs w:val="24"/>
                <w:lang w:val="bg-BG"/>
              </w:rPr>
            </w:pPr>
          </w:p>
          <w:p w14:paraId="78F5E3B3" w14:textId="77777777" w:rsidR="00845130" w:rsidRPr="00C10B36" w:rsidRDefault="00845130" w:rsidP="00DD3041">
            <w:pPr>
              <w:rPr>
                <w:rFonts w:ascii="Times New Roman" w:hAnsi="Times New Roman"/>
                <w:sz w:val="24"/>
                <w:szCs w:val="24"/>
                <w:lang w:val="bg-BG"/>
              </w:rPr>
            </w:pPr>
          </w:p>
          <w:p w14:paraId="35DBBBB7" w14:textId="77777777" w:rsidR="00B22449" w:rsidRPr="00C10B36" w:rsidRDefault="00B22449" w:rsidP="00DD3041">
            <w:pPr>
              <w:rPr>
                <w:rFonts w:ascii="Times New Roman" w:hAnsi="Times New Roman"/>
                <w:sz w:val="24"/>
                <w:szCs w:val="24"/>
                <w:lang w:val="bg-BG"/>
              </w:rPr>
            </w:pPr>
          </w:p>
          <w:p w14:paraId="13FEEC97" w14:textId="77777777" w:rsidR="00A34223" w:rsidRPr="00C10B36" w:rsidRDefault="00A34223" w:rsidP="00DD3041">
            <w:pPr>
              <w:rPr>
                <w:rFonts w:ascii="Times New Roman" w:hAnsi="Times New Roman"/>
                <w:sz w:val="24"/>
                <w:szCs w:val="24"/>
                <w:lang w:val="bg-BG"/>
              </w:rPr>
            </w:pPr>
          </w:p>
          <w:p w14:paraId="35C722B1" w14:textId="77777777" w:rsidR="00A34223" w:rsidRPr="00C10B36" w:rsidRDefault="00A34223" w:rsidP="00DD3041">
            <w:pPr>
              <w:rPr>
                <w:rFonts w:ascii="Times New Roman" w:hAnsi="Times New Roman"/>
                <w:sz w:val="24"/>
                <w:szCs w:val="24"/>
                <w:lang w:val="bg-BG"/>
              </w:rPr>
            </w:pPr>
          </w:p>
          <w:p w14:paraId="338A9EDE" w14:textId="77777777" w:rsidR="0003321F" w:rsidRPr="00C10B36" w:rsidRDefault="0003321F" w:rsidP="00DD3041">
            <w:pPr>
              <w:rPr>
                <w:rFonts w:ascii="Times New Roman" w:hAnsi="Times New Roman"/>
                <w:sz w:val="24"/>
                <w:szCs w:val="24"/>
                <w:lang w:val="bg-BG"/>
              </w:rPr>
            </w:pPr>
          </w:p>
          <w:p w14:paraId="7829B9AF" w14:textId="77777777" w:rsidR="00A34223" w:rsidRDefault="00A34223" w:rsidP="00DD3041">
            <w:pPr>
              <w:rPr>
                <w:rFonts w:ascii="Times New Roman" w:hAnsi="Times New Roman"/>
                <w:sz w:val="24"/>
                <w:szCs w:val="24"/>
                <w:lang w:val="bg-BG"/>
              </w:rPr>
            </w:pPr>
          </w:p>
          <w:p w14:paraId="4946C3F9" w14:textId="77777777" w:rsidR="00B22449" w:rsidRDefault="00B22449" w:rsidP="00DD3041">
            <w:pPr>
              <w:rPr>
                <w:rFonts w:ascii="Times New Roman" w:hAnsi="Times New Roman"/>
                <w:sz w:val="24"/>
                <w:szCs w:val="24"/>
                <w:lang w:val="bg-BG"/>
              </w:rPr>
            </w:pPr>
          </w:p>
          <w:p w14:paraId="33444493" w14:textId="77777777" w:rsidR="00B22449" w:rsidRDefault="00B22449" w:rsidP="00DD3041">
            <w:pPr>
              <w:rPr>
                <w:rFonts w:ascii="Times New Roman" w:hAnsi="Times New Roman"/>
                <w:sz w:val="24"/>
                <w:szCs w:val="24"/>
                <w:lang w:val="bg-BG"/>
              </w:rPr>
            </w:pPr>
          </w:p>
          <w:p w14:paraId="04AAD795" w14:textId="0998C124" w:rsidR="00B22449" w:rsidRDefault="00B22449" w:rsidP="00DD3041">
            <w:pPr>
              <w:rPr>
                <w:rFonts w:ascii="Times New Roman" w:hAnsi="Times New Roman"/>
                <w:sz w:val="24"/>
                <w:szCs w:val="24"/>
                <w:lang w:val="bg-BG"/>
              </w:rPr>
            </w:pPr>
          </w:p>
          <w:p w14:paraId="44362811" w14:textId="6CABF189" w:rsidR="00851011" w:rsidRDefault="00851011" w:rsidP="00DD3041">
            <w:pPr>
              <w:rPr>
                <w:rFonts w:ascii="Times New Roman" w:hAnsi="Times New Roman"/>
                <w:sz w:val="24"/>
                <w:szCs w:val="24"/>
                <w:lang w:val="bg-BG"/>
              </w:rPr>
            </w:pPr>
          </w:p>
          <w:p w14:paraId="1B5DFB0D" w14:textId="77777777" w:rsidR="00851011" w:rsidRDefault="00851011" w:rsidP="00DD3041">
            <w:pPr>
              <w:rPr>
                <w:rFonts w:ascii="Times New Roman" w:hAnsi="Times New Roman"/>
                <w:sz w:val="24"/>
                <w:szCs w:val="24"/>
                <w:lang w:val="bg-BG"/>
              </w:rPr>
            </w:pPr>
          </w:p>
          <w:p w14:paraId="5D35AC72" w14:textId="77777777" w:rsidR="00B22449" w:rsidRDefault="00B22449" w:rsidP="00DD3041">
            <w:pPr>
              <w:rPr>
                <w:rFonts w:ascii="Times New Roman" w:hAnsi="Times New Roman"/>
                <w:sz w:val="24"/>
                <w:szCs w:val="24"/>
                <w:lang w:val="bg-BG"/>
              </w:rPr>
            </w:pPr>
          </w:p>
          <w:p w14:paraId="0BA1567E" w14:textId="77777777" w:rsidR="00B22449" w:rsidRDefault="00B22449" w:rsidP="00DD3041">
            <w:pPr>
              <w:rPr>
                <w:rFonts w:ascii="Times New Roman" w:hAnsi="Times New Roman"/>
                <w:sz w:val="24"/>
                <w:szCs w:val="24"/>
                <w:lang w:val="bg-BG"/>
              </w:rPr>
            </w:pPr>
          </w:p>
          <w:p w14:paraId="01EAB6F1" w14:textId="477FDBF1" w:rsidR="00B22449" w:rsidRPr="00C10B36" w:rsidRDefault="00B22449" w:rsidP="00DD3041">
            <w:pPr>
              <w:rPr>
                <w:rFonts w:ascii="Times New Roman" w:hAnsi="Times New Roman"/>
                <w:sz w:val="24"/>
                <w:szCs w:val="24"/>
                <w:lang w:val="bg-BG"/>
              </w:rPr>
            </w:pPr>
          </w:p>
        </w:tc>
      </w:tr>
      <w:tr w:rsidR="00845130" w:rsidRPr="00C32E02" w14:paraId="3DE9AAC9" w14:textId="77777777" w:rsidTr="00C10B36">
        <w:tc>
          <w:tcPr>
            <w:tcW w:w="2477" w:type="pct"/>
          </w:tcPr>
          <w:p w14:paraId="4F4887C7" w14:textId="33E592AC" w:rsidR="00845130" w:rsidRPr="00C10B36" w:rsidRDefault="00845130" w:rsidP="006A2C4B">
            <w:pPr>
              <w:pStyle w:val="Heading2"/>
              <w:spacing w:line="240" w:lineRule="auto"/>
              <w:rPr>
                <w:sz w:val="24"/>
                <w:szCs w:val="24"/>
                <w:lang w:val="en-US"/>
              </w:rPr>
            </w:pPr>
            <w:r w:rsidRPr="00C10B36">
              <w:rPr>
                <w:b w:val="0"/>
                <w:bCs/>
                <w:caps w:val="0"/>
                <w:sz w:val="24"/>
                <w:szCs w:val="24"/>
              </w:rPr>
              <w:t>Образователно-квалификационна степен:</w:t>
            </w:r>
            <w:r w:rsidRPr="00C10B36">
              <w:rPr>
                <w:caps w:val="0"/>
                <w:sz w:val="24"/>
                <w:szCs w:val="24"/>
              </w:rPr>
              <w:t xml:space="preserve"> </w:t>
            </w:r>
            <w:r w:rsidR="008564BE">
              <w:rPr>
                <w:caps w:val="0"/>
                <w:sz w:val="24"/>
                <w:szCs w:val="24"/>
                <w:lang w:val="en-US"/>
              </w:rPr>
              <w:t>БАКАЛАВЪР</w:t>
            </w:r>
          </w:p>
        </w:tc>
        <w:tc>
          <w:tcPr>
            <w:tcW w:w="2523" w:type="pct"/>
          </w:tcPr>
          <w:p w14:paraId="2C8DAD65" w14:textId="77777777" w:rsidR="0003321F" w:rsidRPr="00C10B36" w:rsidRDefault="00845130" w:rsidP="00845130">
            <w:pPr>
              <w:pStyle w:val="Heading2"/>
              <w:spacing w:line="240" w:lineRule="auto"/>
              <w:jc w:val="right"/>
              <w:rPr>
                <w:caps w:val="0"/>
                <w:sz w:val="24"/>
                <w:szCs w:val="24"/>
              </w:rPr>
            </w:pPr>
            <w:r w:rsidRPr="00C10B36">
              <w:rPr>
                <w:b w:val="0"/>
                <w:caps w:val="0"/>
                <w:sz w:val="24"/>
                <w:szCs w:val="24"/>
              </w:rPr>
              <w:t>Код на документа:</w:t>
            </w:r>
          </w:p>
          <w:p w14:paraId="5241B5D6" w14:textId="146333A0" w:rsidR="00845130" w:rsidRPr="00C10B36" w:rsidRDefault="00E671AD" w:rsidP="00551A85">
            <w:pPr>
              <w:pStyle w:val="Heading2"/>
              <w:spacing w:line="240" w:lineRule="auto"/>
              <w:jc w:val="right"/>
              <w:rPr>
                <w:caps w:val="0"/>
                <w:sz w:val="24"/>
                <w:szCs w:val="24"/>
                <w:lang w:val="ru-RU"/>
              </w:rPr>
            </w:pPr>
            <w:r w:rsidRPr="00C10B36">
              <w:rPr>
                <w:caps w:val="0"/>
                <w:sz w:val="24"/>
                <w:szCs w:val="24"/>
              </w:rPr>
              <w:t>УД/УПР-</w:t>
            </w:r>
            <w:r w:rsidR="008564BE">
              <w:rPr>
                <w:caps w:val="0"/>
                <w:sz w:val="24"/>
                <w:szCs w:val="24"/>
                <w:lang w:val="en-US"/>
              </w:rPr>
              <w:t>ФММ-КМА-Б-304</w:t>
            </w:r>
          </w:p>
        </w:tc>
      </w:tr>
      <w:tr w:rsidR="00845130" w:rsidRPr="00C10B36" w14:paraId="6695F67C" w14:textId="77777777" w:rsidTr="00C10B36">
        <w:tc>
          <w:tcPr>
            <w:tcW w:w="2477" w:type="pct"/>
          </w:tcPr>
          <w:p w14:paraId="4849A4E8" w14:textId="09389772" w:rsidR="00845130" w:rsidRPr="00C32E02" w:rsidRDefault="00845130" w:rsidP="00C10B36">
            <w:pPr>
              <w:pStyle w:val="Heading2"/>
              <w:spacing w:line="240" w:lineRule="auto"/>
              <w:rPr>
                <w:b w:val="0"/>
                <w:caps w:val="0"/>
                <w:sz w:val="24"/>
                <w:szCs w:val="24"/>
                <w:lang w:val="ru-RU"/>
              </w:rPr>
            </w:pPr>
            <w:r w:rsidRPr="00C10B36">
              <w:rPr>
                <w:b w:val="0"/>
                <w:caps w:val="0"/>
                <w:sz w:val="24"/>
                <w:szCs w:val="24"/>
              </w:rPr>
              <w:t xml:space="preserve">Форма на обучение: </w:t>
            </w:r>
            <w:r w:rsidRPr="00C10B36">
              <w:rPr>
                <w:bCs/>
                <w:caps w:val="0"/>
                <w:sz w:val="24"/>
                <w:szCs w:val="24"/>
              </w:rPr>
              <w:t>РЕДОВНА/ЗАДОЧНА</w:t>
            </w:r>
            <w:r w:rsidR="00C10B36" w:rsidRPr="00C32E02">
              <w:rPr>
                <w:bCs/>
                <w:caps w:val="0"/>
                <w:sz w:val="24"/>
                <w:szCs w:val="24"/>
                <w:lang w:val="ru-RU"/>
              </w:rPr>
              <w:t>/</w:t>
            </w:r>
            <w:r w:rsidR="00C10B36" w:rsidRPr="00C10B36">
              <w:rPr>
                <w:bCs/>
                <w:caps w:val="0"/>
                <w:sz w:val="24"/>
                <w:szCs w:val="24"/>
              </w:rPr>
              <w:t>ДИСТАНЦИОННА</w:t>
            </w:r>
            <w:r w:rsidR="00C10B36" w:rsidRPr="00C10B36">
              <w:rPr>
                <w:bCs/>
                <w:caps w:val="0"/>
                <w:sz w:val="24"/>
                <w:szCs w:val="24"/>
              </w:rPr>
              <w:br/>
            </w:r>
            <w:r w:rsidR="00C10B36" w:rsidRPr="00C10B36">
              <w:rPr>
                <w:b w:val="0"/>
                <w:caps w:val="0"/>
                <w:sz w:val="22"/>
                <w:szCs w:val="22"/>
              </w:rPr>
              <w:t>Език</w:t>
            </w:r>
            <w:r w:rsidR="00C10B36" w:rsidRPr="00C10B36">
              <w:rPr>
                <w:b w:val="0"/>
                <w:caps w:val="0"/>
                <w:color w:val="000000" w:themeColor="text1"/>
                <w:sz w:val="22"/>
                <w:szCs w:val="22"/>
              </w:rPr>
              <w:t>:</w:t>
            </w:r>
            <w:r w:rsidR="006844A7" w:rsidRPr="00C32E02">
              <w:rPr>
                <w:b w:val="0"/>
                <w:caps w:val="0"/>
                <w:color w:val="000000" w:themeColor="text1"/>
                <w:sz w:val="22"/>
                <w:szCs w:val="22"/>
                <w:lang w:val="ru-RU"/>
              </w:rPr>
              <w:t xml:space="preserve"> </w:t>
            </w:r>
            <w:r w:rsidR="008564BE" w:rsidRPr="009D6D2B">
              <w:rPr>
                <w:caps w:val="0"/>
                <w:color w:val="000000" w:themeColor="text1"/>
                <w:sz w:val="22"/>
                <w:szCs w:val="22"/>
                <w:lang w:val="en-US"/>
              </w:rPr>
              <w:t>РУСКИ</w:t>
            </w:r>
          </w:p>
        </w:tc>
        <w:tc>
          <w:tcPr>
            <w:tcW w:w="2523" w:type="pct"/>
          </w:tcPr>
          <w:p w14:paraId="4C48217C" w14:textId="77777777" w:rsidR="0003321F" w:rsidRPr="00C10B36" w:rsidRDefault="00845130" w:rsidP="00845130">
            <w:pPr>
              <w:pStyle w:val="Heading2"/>
              <w:spacing w:line="240" w:lineRule="auto"/>
              <w:jc w:val="right"/>
              <w:rPr>
                <w:b w:val="0"/>
                <w:caps w:val="0"/>
                <w:sz w:val="24"/>
                <w:szCs w:val="24"/>
              </w:rPr>
            </w:pPr>
            <w:r w:rsidRPr="00C10B36">
              <w:rPr>
                <w:b w:val="0"/>
                <w:caps w:val="0"/>
                <w:sz w:val="24"/>
                <w:szCs w:val="24"/>
              </w:rPr>
              <w:t>Версия:</w:t>
            </w:r>
          </w:p>
          <w:p w14:paraId="06397DA6" w14:textId="3CC02F5B" w:rsidR="00845130" w:rsidRPr="00C10B36" w:rsidRDefault="008564BE" w:rsidP="00986671">
            <w:pPr>
              <w:pStyle w:val="Heading2"/>
              <w:spacing w:line="240" w:lineRule="auto"/>
              <w:jc w:val="right"/>
              <w:rPr>
                <w:caps w:val="0"/>
                <w:sz w:val="24"/>
                <w:szCs w:val="24"/>
                <w:lang w:val="en-US"/>
              </w:rPr>
            </w:pPr>
            <w:r>
              <w:rPr>
                <w:caps w:val="0"/>
                <w:sz w:val="24"/>
                <w:szCs w:val="24"/>
                <w:lang w:val="en-US"/>
              </w:rPr>
              <w:t>v.05/2024</w:t>
            </w:r>
          </w:p>
        </w:tc>
      </w:tr>
    </w:tbl>
    <w:p w14:paraId="221DE132" w14:textId="77777777" w:rsidR="00A34223" w:rsidRPr="00C10B36" w:rsidRDefault="00A34223" w:rsidP="00A34223">
      <w:pPr>
        <w:spacing w:line="20" w:lineRule="atLeast"/>
        <w:rPr>
          <w:rFonts w:ascii="Times New Roman" w:hAnsi="Times New Roman"/>
          <w:sz w:val="24"/>
          <w:szCs w:val="24"/>
          <w:lang w:val="bg-BG"/>
        </w:rPr>
      </w:pPr>
    </w:p>
    <w:p w14:paraId="6F54EF16" w14:textId="77777777" w:rsidR="00A34223" w:rsidRPr="00C10B36" w:rsidRDefault="00A34223" w:rsidP="00A34223">
      <w:pPr>
        <w:spacing w:line="240" w:lineRule="exact"/>
        <w:jc w:val="both"/>
        <w:rPr>
          <w:rFonts w:ascii="Times New Roman" w:hAnsi="Times New Roman"/>
          <w:b/>
          <w:bCs/>
          <w:sz w:val="28"/>
          <w:szCs w:val="28"/>
          <w:lang w:val="bg-BG"/>
        </w:rPr>
      </w:pPr>
      <w:r w:rsidRPr="00C10B36">
        <w:rPr>
          <w:rFonts w:ascii="Times New Roman" w:hAnsi="Times New Roman"/>
          <w:sz w:val="24"/>
          <w:szCs w:val="24"/>
          <w:lang w:val="bg-BG"/>
        </w:rPr>
        <w:br w:type="page"/>
      </w:r>
      <w:r w:rsidRPr="00C10B36">
        <w:rPr>
          <w:rFonts w:ascii="Times New Roman" w:hAnsi="Times New Roman"/>
          <w:b/>
          <w:bCs/>
          <w:sz w:val="28"/>
          <w:szCs w:val="28"/>
          <w:lang w:val="bg-BG"/>
        </w:rPr>
        <w:lastRenderedPageBreak/>
        <w:t>І. ОРГАНИЗАЦИЯ НА ОБУЧЕНИЕТО</w:t>
      </w:r>
    </w:p>
    <w:p w14:paraId="28651A7A" w14:textId="77777777" w:rsidR="00F01A49" w:rsidRPr="00C10B36" w:rsidRDefault="00F01A49" w:rsidP="00A34223">
      <w:pPr>
        <w:spacing w:line="240" w:lineRule="exact"/>
        <w:jc w:val="right"/>
        <w:rPr>
          <w:rFonts w:ascii="Times New Roman" w:hAnsi="Times New Roman"/>
          <w:b/>
          <w:sz w:val="24"/>
          <w:szCs w:val="24"/>
          <w:lang w:val="bg-BG"/>
        </w:rPr>
      </w:pPr>
    </w:p>
    <w:p w14:paraId="49B57AFC" w14:textId="4E92B2FA" w:rsidR="00E26DC1" w:rsidRPr="00CB45E2" w:rsidRDefault="00E26DC1" w:rsidP="00CB45E2">
      <w:pPr>
        <w:jc w:val="center"/>
        <w:rPr>
          <w:rFonts w:ascii="Times New Roman" w:hAnsi="Times New Roman"/>
          <w:b/>
          <w:sz w:val="28"/>
          <w:szCs w:val="24"/>
          <w:lang w:val="bg-BG"/>
        </w:rPr>
      </w:pPr>
      <w:r w:rsidRPr="00C10B36">
        <w:rPr>
          <w:rFonts w:ascii="Times New Roman" w:hAnsi="Times New Roman"/>
          <w:b/>
          <w:sz w:val="28"/>
          <w:szCs w:val="24"/>
          <w:lang w:val="bg-BG"/>
        </w:rPr>
        <w:t>Часове учебна</w:t>
      </w:r>
      <w:r w:rsidR="00A34223" w:rsidRPr="00C10B36">
        <w:rPr>
          <w:rFonts w:ascii="Times New Roman" w:hAnsi="Times New Roman"/>
          <w:b/>
          <w:sz w:val="28"/>
          <w:szCs w:val="24"/>
          <w:lang w:val="bg-BG"/>
        </w:rPr>
        <w:t xml:space="preserve"> заетост (</w:t>
      </w:r>
      <w:r w:rsidR="000075A3" w:rsidRPr="00C10B36">
        <w:rPr>
          <w:rFonts w:ascii="Times New Roman" w:hAnsi="Times New Roman"/>
          <w:b/>
          <w:sz w:val="28"/>
          <w:szCs w:val="24"/>
          <w:lang w:val="bg-BG"/>
        </w:rPr>
        <w:t xml:space="preserve">семестър с продължителност </w:t>
      </w:r>
      <w:r w:rsidR="00DC6B74">
        <w:rPr>
          <w:rFonts w:ascii="Times New Roman" w:hAnsi="Times New Roman"/>
          <w:b/>
          <w:sz w:val="28"/>
          <w:szCs w:val="24"/>
        </w:rPr>
        <w:t>14</w:t>
      </w:r>
      <w:r w:rsidR="000075A3" w:rsidRPr="00C10B36">
        <w:rPr>
          <w:rFonts w:ascii="Times New Roman" w:hAnsi="Times New Roman"/>
          <w:b/>
          <w:sz w:val="28"/>
          <w:szCs w:val="24"/>
          <w:lang w:val="bg-BG"/>
        </w:rPr>
        <w:t xml:space="preserve"> седмици</w:t>
      </w:r>
      <w:r w:rsidR="00A34223" w:rsidRPr="00C10B36">
        <w:rPr>
          <w:rFonts w:ascii="Times New Roman" w:hAnsi="Times New Roman"/>
          <w:b/>
          <w:sz w:val="28"/>
          <w:szCs w:val="24"/>
          <w:lang w:val="bg-BG"/>
        </w:rPr>
        <w:t>)</w:t>
      </w:r>
      <w:r w:rsidR="00A74D27">
        <w:rPr>
          <w:rFonts w:ascii="Times New Roman" w:hAnsi="Times New Roman"/>
          <w:b/>
          <w:sz w:val="28"/>
          <w:szCs w:val="24"/>
          <w:lang w:val="bg-BG"/>
        </w:rPr>
        <w:br/>
      </w:r>
    </w:p>
    <w:p w14:paraId="523BE605" w14:textId="77777777" w:rsidR="00A34223" w:rsidRPr="00C10B36" w:rsidRDefault="00301027" w:rsidP="00621AC0">
      <w:pPr>
        <w:jc w:val="right"/>
        <w:rPr>
          <w:rFonts w:ascii="Times New Roman" w:hAnsi="Times New Roman"/>
          <w:b/>
          <w:i/>
          <w:sz w:val="24"/>
          <w:szCs w:val="24"/>
          <w:lang w:val="bg-BG"/>
        </w:rPr>
      </w:pPr>
      <w:r w:rsidRPr="00C10B36">
        <w:rPr>
          <w:rFonts w:ascii="Times New Roman" w:hAnsi="Times New Roman"/>
          <w:b/>
          <w:i/>
          <w:sz w:val="24"/>
          <w:szCs w:val="24"/>
          <w:lang w:val="bg-BG"/>
        </w:rPr>
        <w:t>Таблица № 1</w:t>
      </w:r>
    </w:p>
    <w:tbl>
      <w:tblPr>
        <w:tblW w:w="4869" w:type="pct"/>
        <w:tblInd w:w="2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23"/>
        <w:gridCol w:w="1559"/>
        <w:gridCol w:w="1562"/>
        <w:gridCol w:w="1836"/>
      </w:tblGrid>
      <w:tr w:rsidR="00C10B36" w:rsidRPr="00C10B36" w14:paraId="0F7B059C" w14:textId="77777777" w:rsidTr="00F21C6D">
        <w:trPr>
          <w:cantSplit/>
          <w:trHeight w:val="1134"/>
        </w:trPr>
        <w:tc>
          <w:tcPr>
            <w:tcW w:w="2635" w:type="pct"/>
            <w:tcBorders>
              <w:top w:val="single" w:sz="4" w:space="0" w:color="auto"/>
              <w:left w:val="single" w:sz="4" w:space="0" w:color="auto"/>
              <w:bottom w:val="nil"/>
              <w:right w:val="single" w:sz="4" w:space="0" w:color="auto"/>
            </w:tcBorders>
            <w:shd w:val="clear" w:color="auto" w:fill="E0E0E0"/>
            <w:vAlign w:val="center"/>
          </w:tcPr>
          <w:p w14:paraId="5EF42ACD"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Учебна заетост</w:t>
            </w:r>
          </w:p>
          <w:p w14:paraId="581AE445"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 xml:space="preserve">/аудиторна и </w:t>
            </w:r>
            <w:proofErr w:type="spellStart"/>
            <w:r w:rsidRPr="00C10B36">
              <w:rPr>
                <w:rFonts w:ascii="Times New Roman" w:hAnsi="Times New Roman"/>
                <w:b/>
                <w:sz w:val="24"/>
                <w:szCs w:val="24"/>
                <w:lang w:val="bg-BG"/>
              </w:rPr>
              <w:t>извънаудиторна</w:t>
            </w:r>
            <w:proofErr w:type="spellEnd"/>
            <w:r w:rsidRPr="00C10B36">
              <w:rPr>
                <w:rFonts w:ascii="Times New Roman" w:hAnsi="Times New Roman"/>
                <w:b/>
                <w:sz w:val="24"/>
                <w:szCs w:val="24"/>
                <w:lang w:val="bg-BG"/>
              </w:rPr>
              <w:t>/</w:t>
            </w:r>
          </w:p>
        </w:tc>
        <w:tc>
          <w:tcPr>
            <w:tcW w:w="744" w:type="pct"/>
            <w:tcBorders>
              <w:top w:val="single" w:sz="4" w:space="0" w:color="auto"/>
              <w:left w:val="single" w:sz="4" w:space="0" w:color="auto"/>
              <w:bottom w:val="nil"/>
              <w:right w:val="single" w:sz="4" w:space="0" w:color="auto"/>
            </w:tcBorders>
            <w:shd w:val="clear" w:color="auto" w:fill="E0E0E0"/>
            <w:vAlign w:val="center"/>
          </w:tcPr>
          <w:p w14:paraId="1AB41731" w14:textId="77777777" w:rsidR="00C10B36" w:rsidRPr="00C10B36" w:rsidRDefault="00C10B36" w:rsidP="000075A3">
            <w:pPr>
              <w:jc w:val="center"/>
              <w:rPr>
                <w:rFonts w:ascii="Times New Roman" w:hAnsi="Times New Roman"/>
                <w:b/>
                <w:sz w:val="24"/>
                <w:szCs w:val="24"/>
                <w:lang w:val="bg-BG"/>
              </w:rPr>
            </w:pPr>
            <w:proofErr w:type="spellStart"/>
            <w:r w:rsidRPr="00C10B36">
              <w:rPr>
                <w:rFonts w:ascii="Times New Roman" w:eastAsia="Calibri" w:hAnsi="Times New Roman"/>
                <w:b/>
                <w:sz w:val="24"/>
                <w:szCs w:val="24"/>
              </w:rPr>
              <w:t>Редовна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форма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обучение</w:t>
            </w:r>
            <w:proofErr w:type="spellEnd"/>
          </w:p>
        </w:tc>
        <w:tc>
          <w:tcPr>
            <w:tcW w:w="745" w:type="pct"/>
            <w:tcBorders>
              <w:top w:val="single" w:sz="4" w:space="0" w:color="auto"/>
              <w:left w:val="single" w:sz="4" w:space="0" w:color="auto"/>
              <w:bottom w:val="nil"/>
              <w:right w:val="single" w:sz="4" w:space="0" w:color="auto"/>
            </w:tcBorders>
            <w:shd w:val="clear" w:color="auto" w:fill="E0E0E0"/>
            <w:vAlign w:val="center"/>
          </w:tcPr>
          <w:p w14:paraId="09EA6A67" w14:textId="77777777" w:rsidR="00C10B36" w:rsidRPr="00C10B36" w:rsidRDefault="00C10B36" w:rsidP="000075A3">
            <w:pPr>
              <w:jc w:val="center"/>
              <w:rPr>
                <w:rFonts w:ascii="Times New Roman" w:hAnsi="Times New Roman"/>
                <w:b/>
                <w:sz w:val="20"/>
                <w:lang w:val="bg-BG"/>
              </w:rPr>
            </w:pPr>
            <w:proofErr w:type="spellStart"/>
            <w:r w:rsidRPr="00C10B36">
              <w:rPr>
                <w:rFonts w:ascii="Times New Roman" w:hAnsi="Times New Roman"/>
                <w:b/>
                <w:sz w:val="24"/>
                <w:szCs w:val="24"/>
              </w:rPr>
              <w:t>Задочна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c>
          <w:tcPr>
            <w:tcW w:w="876" w:type="pct"/>
            <w:tcBorders>
              <w:top w:val="single" w:sz="4" w:space="0" w:color="auto"/>
              <w:left w:val="single" w:sz="4" w:space="0" w:color="auto"/>
              <w:bottom w:val="nil"/>
              <w:right w:val="single" w:sz="4" w:space="0" w:color="auto"/>
            </w:tcBorders>
            <w:shd w:val="clear" w:color="auto" w:fill="E0E0E0"/>
            <w:vAlign w:val="center"/>
          </w:tcPr>
          <w:p w14:paraId="01009C5B" w14:textId="77777777" w:rsidR="00C10B36" w:rsidRPr="00C10B36" w:rsidRDefault="00C10B36" w:rsidP="000075A3">
            <w:pPr>
              <w:jc w:val="center"/>
              <w:rPr>
                <w:rFonts w:ascii="Times New Roman" w:hAnsi="Times New Roman"/>
                <w:b/>
                <w:sz w:val="24"/>
                <w:szCs w:val="24"/>
              </w:rPr>
            </w:pPr>
            <w:proofErr w:type="spellStart"/>
            <w:r w:rsidRPr="00C10B36">
              <w:rPr>
                <w:rFonts w:ascii="Times New Roman" w:hAnsi="Times New Roman"/>
                <w:b/>
                <w:sz w:val="24"/>
                <w:szCs w:val="24"/>
              </w:rPr>
              <w:t>Дистанционна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r>
      <w:tr w:rsidR="00C10B36" w:rsidRPr="00C10B36" w14:paraId="13FDED13" w14:textId="77777777" w:rsidTr="00CF40F4">
        <w:trPr>
          <w:cantSplit/>
          <w:trHeight w:val="315"/>
        </w:trPr>
        <w:tc>
          <w:tcPr>
            <w:tcW w:w="2635" w:type="pct"/>
            <w:tcBorders>
              <w:top w:val="single" w:sz="4" w:space="0" w:color="auto"/>
              <w:left w:val="single" w:sz="4" w:space="0" w:color="auto"/>
              <w:bottom w:val="nil"/>
              <w:right w:val="single" w:sz="4" w:space="0" w:color="auto"/>
            </w:tcBorders>
            <w:tcMar>
              <w:top w:w="57" w:type="dxa"/>
              <w:bottom w:w="57" w:type="dxa"/>
            </w:tcMar>
            <w:vAlign w:val="center"/>
          </w:tcPr>
          <w:p w14:paraId="7D92EE23" w14:textId="77777777" w:rsidR="00C10B36" w:rsidRPr="003C3856" w:rsidRDefault="00C10B36" w:rsidP="000075A3">
            <w:pPr>
              <w:rPr>
                <w:rFonts w:ascii="Times New Roman" w:hAnsi="Times New Roman"/>
                <w:b/>
                <w:sz w:val="24"/>
                <w:szCs w:val="24"/>
              </w:rPr>
            </w:pPr>
            <w:r>
              <w:rPr>
                <w:rFonts w:ascii="Times New Roman" w:hAnsi="Times New Roman"/>
                <w:b/>
                <w:sz w:val="24"/>
                <w:szCs w:val="24"/>
                <w:lang w:val="bg-BG"/>
              </w:rPr>
              <w:t>1. Аудиторна заетост</w:t>
            </w:r>
            <w:r w:rsidR="003C3856">
              <w:rPr>
                <w:rFonts w:ascii="Times New Roman" w:hAnsi="Times New Roman"/>
                <w:b/>
                <w:sz w:val="24"/>
                <w:szCs w:val="24"/>
              </w:rPr>
              <w:t xml:space="preserve"> (</w:t>
            </w:r>
            <w:r w:rsidR="003C3856">
              <w:rPr>
                <w:rFonts w:ascii="Times New Roman" w:hAnsi="Times New Roman"/>
                <w:b/>
                <w:sz w:val="24"/>
                <w:szCs w:val="24"/>
                <w:lang w:val="bg-BG"/>
              </w:rPr>
              <w:t>АЗ</w:t>
            </w:r>
            <w:r w:rsidR="003C3856">
              <w:rPr>
                <w:rFonts w:ascii="Times New Roman" w:hAnsi="Times New Roman"/>
                <w:b/>
                <w:sz w:val="24"/>
                <w:szCs w:val="24"/>
              </w:rPr>
              <w:t>)</w:t>
            </w:r>
          </w:p>
        </w:tc>
        <w:tc>
          <w:tcPr>
            <w:tcW w:w="744" w:type="pct"/>
            <w:tcBorders>
              <w:top w:val="single" w:sz="4" w:space="0" w:color="auto"/>
              <w:left w:val="nil"/>
              <w:right w:val="single" w:sz="4" w:space="0" w:color="auto"/>
            </w:tcBorders>
            <w:shd w:val="clear" w:color="auto" w:fill="auto"/>
            <w:tcMar>
              <w:top w:w="57" w:type="dxa"/>
              <w:bottom w:w="57" w:type="dxa"/>
            </w:tcMar>
            <w:vAlign w:val="center"/>
          </w:tcPr>
          <w:p w14:paraId="08C6B076" w14:textId="654077C8" w:rsidR="00C10B36" w:rsidRPr="00C10B36" w:rsidRDefault="00D80EF8" w:rsidP="00DD3041">
            <w:pPr>
              <w:jc w:val="center"/>
              <w:rPr>
                <w:rFonts w:ascii="Times New Roman" w:hAnsi="Times New Roman"/>
                <w:b/>
                <w:sz w:val="24"/>
                <w:szCs w:val="24"/>
              </w:rPr>
            </w:pPr>
            <w:r>
              <w:rPr>
                <w:rFonts w:ascii="Times New Roman" w:hAnsi="Times New Roman"/>
                <w:b/>
                <w:sz w:val="24"/>
                <w:szCs w:val="24"/>
              </w:rPr>
              <w:t>70</w:t>
            </w:r>
          </w:p>
        </w:tc>
        <w:tc>
          <w:tcPr>
            <w:tcW w:w="745" w:type="pct"/>
            <w:tcBorders>
              <w:top w:val="single" w:sz="4" w:space="0" w:color="auto"/>
              <w:left w:val="nil"/>
              <w:right w:val="single" w:sz="4" w:space="0" w:color="auto"/>
            </w:tcBorders>
            <w:tcMar>
              <w:top w:w="57" w:type="dxa"/>
              <w:bottom w:w="57" w:type="dxa"/>
            </w:tcMar>
          </w:tcPr>
          <w:p w14:paraId="496C64C6" w14:textId="7540134D" w:rsidR="00C10B36" w:rsidRPr="00C10B36" w:rsidRDefault="00D80EF8" w:rsidP="00BE4678">
            <w:pPr>
              <w:jc w:val="center"/>
              <w:rPr>
                <w:rFonts w:ascii="Times New Roman" w:hAnsi="Times New Roman"/>
                <w:b/>
                <w:sz w:val="24"/>
                <w:szCs w:val="24"/>
                <w:lang w:val="bg-BG"/>
              </w:rPr>
            </w:pPr>
            <w:r>
              <w:rPr>
                <w:rFonts w:ascii="Times New Roman" w:hAnsi="Times New Roman"/>
                <w:b/>
                <w:sz w:val="24"/>
                <w:szCs w:val="24"/>
              </w:rPr>
              <w:t>35</w:t>
            </w:r>
          </w:p>
        </w:tc>
        <w:tc>
          <w:tcPr>
            <w:tcW w:w="876" w:type="pct"/>
            <w:tcBorders>
              <w:top w:val="single" w:sz="4" w:space="0" w:color="auto"/>
              <w:left w:val="nil"/>
              <w:right w:val="single" w:sz="4" w:space="0" w:color="auto"/>
            </w:tcBorders>
            <w:tcMar>
              <w:top w:w="57" w:type="dxa"/>
              <w:bottom w:w="57" w:type="dxa"/>
            </w:tcMar>
          </w:tcPr>
          <w:p w14:paraId="5E62EBD3" w14:textId="363158D3" w:rsidR="00C10B36" w:rsidRPr="00C10B36" w:rsidRDefault="00D80EF8" w:rsidP="00C10B36">
            <w:pPr>
              <w:jc w:val="center"/>
              <w:rPr>
                <w:rFonts w:ascii="Times New Roman" w:hAnsi="Times New Roman"/>
                <w:b/>
                <w:sz w:val="24"/>
                <w:szCs w:val="24"/>
              </w:rPr>
            </w:pPr>
            <w:r>
              <w:rPr>
                <w:rFonts w:ascii="Times New Roman" w:hAnsi="Times New Roman"/>
                <w:b/>
                <w:sz w:val="24"/>
                <w:szCs w:val="24"/>
              </w:rPr>
              <w:t>70</w:t>
            </w:r>
          </w:p>
        </w:tc>
      </w:tr>
      <w:tr w:rsidR="00C10B36" w:rsidRPr="00C10B36" w14:paraId="324C41B6"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0F7CA93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1.1. Лекции</w:t>
            </w:r>
          </w:p>
        </w:tc>
        <w:tc>
          <w:tcPr>
            <w:tcW w:w="744" w:type="pct"/>
            <w:tcBorders>
              <w:left w:val="nil"/>
              <w:right w:val="single" w:sz="4" w:space="0" w:color="auto"/>
            </w:tcBorders>
            <w:shd w:val="clear" w:color="auto" w:fill="auto"/>
            <w:tcMar>
              <w:top w:w="57" w:type="dxa"/>
              <w:bottom w:w="57" w:type="dxa"/>
            </w:tcMar>
          </w:tcPr>
          <w:p w14:paraId="3C73E551" w14:textId="1E296734" w:rsidR="00C10B36" w:rsidRPr="00C10B36" w:rsidRDefault="00D80EF8" w:rsidP="00DD3041">
            <w:pPr>
              <w:jc w:val="center"/>
              <w:rPr>
                <w:rFonts w:ascii="Times New Roman" w:hAnsi="Times New Roman"/>
                <w:sz w:val="24"/>
                <w:szCs w:val="24"/>
              </w:rPr>
            </w:pPr>
            <w:r>
              <w:rPr>
                <w:rFonts w:ascii="Times New Roman" w:hAnsi="Times New Roman"/>
                <w:sz w:val="24"/>
                <w:szCs w:val="24"/>
              </w:rPr>
              <w:t>42</w:t>
            </w:r>
          </w:p>
        </w:tc>
        <w:tc>
          <w:tcPr>
            <w:tcW w:w="745" w:type="pct"/>
            <w:tcBorders>
              <w:left w:val="nil"/>
              <w:right w:val="single" w:sz="4" w:space="0" w:color="auto"/>
            </w:tcBorders>
            <w:tcMar>
              <w:top w:w="57" w:type="dxa"/>
              <w:bottom w:w="57" w:type="dxa"/>
            </w:tcMar>
          </w:tcPr>
          <w:p w14:paraId="45311B75" w14:textId="16519B5D"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21</w:t>
            </w:r>
          </w:p>
        </w:tc>
        <w:tc>
          <w:tcPr>
            <w:tcW w:w="876" w:type="pct"/>
            <w:tcBorders>
              <w:left w:val="nil"/>
              <w:right w:val="single" w:sz="4" w:space="0" w:color="auto"/>
            </w:tcBorders>
            <w:tcMar>
              <w:top w:w="57" w:type="dxa"/>
              <w:bottom w:w="57" w:type="dxa"/>
            </w:tcMar>
          </w:tcPr>
          <w:p w14:paraId="07F738D7" w14:textId="554385CF" w:rsidR="00C10B36" w:rsidRPr="00C10B36" w:rsidRDefault="00D80EF8" w:rsidP="00986671">
            <w:pPr>
              <w:jc w:val="center"/>
              <w:rPr>
                <w:rFonts w:ascii="Times New Roman" w:hAnsi="Times New Roman"/>
                <w:sz w:val="24"/>
                <w:szCs w:val="24"/>
              </w:rPr>
            </w:pPr>
            <w:r>
              <w:rPr>
                <w:rFonts w:ascii="Times New Roman" w:hAnsi="Times New Roman"/>
                <w:sz w:val="24"/>
                <w:szCs w:val="24"/>
              </w:rPr>
              <w:t>42</w:t>
            </w:r>
          </w:p>
        </w:tc>
      </w:tr>
      <w:tr w:rsidR="00C10B36" w:rsidRPr="00C10B36" w14:paraId="21E1694A"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281A009"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1.2. Семинарни занятия</w:t>
            </w:r>
          </w:p>
        </w:tc>
        <w:tc>
          <w:tcPr>
            <w:tcW w:w="744" w:type="pct"/>
            <w:tcBorders>
              <w:left w:val="nil"/>
              <w:right w:val="single" w:sz="4" w:space="0" w:color="auto"/>
            </w:tcBorders>
            <w:shd w:val="clear" w:color="auto" w:fill="auto"/>
            <w:tcMar>
              <w:top w:w="57" w:type="dxa"/>
              <w:bottom w:w="57" w:type="dxa"/>
            </w:tcMar>
          </w:tcPr>
          <w:p w14:paraId="31E54699" w14:textId="3568F37C"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28</w:t>
            </w:r>
          </w:p>
        </w:tc>
        <w:tc>
          <w:tcPr>
            <w:tcW w:w="745" w:type="pct"/>
            <w:tcBorders>
              <w:left w:val="nil"/>
              <w:right w:val="single" w:sz="4" w:space="0" w:color="auto"/>
            </w:tcBorders>
            <w:tcMar>
              <w:top w:w="57" w:type="dxa"/>
              <w:bottom w:w="57" w:type="dxa"/>
            </w:tcMar>
          </w:tcPr>
          <w:p w14:paraId="43D22071" w14:textId="53C204EB"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6F33661D" w14:textId="1A713942" w:rsidR="00C10B36" w:rsidRPr="00C10B36" w:rsidRDefault="00D80EF8" w:rsidP="00986671">
            <w:pPr>
              <w:jc w:val="center"/>
              <w:rPr>
                <w:rFonts w:ascii="Times New Roman" w:hAnsi="Times New Roman"/>
                <w:sz w:val="24"/>
                <w:szCs w:val="24"/>
              </w:rPr>
            </w:pPr>
            <w:r>
              <w:rPr>
                <w:rFonts w:ascii="Times New Roman" w:hAnsi="Times New Roman"/>
                <w:sz w:val="24"/>
                <w:szCs w:val="24"/>
              </w:rPr>
              <w:t>28</w:t>
            </w:r>
          </w:p>
        </w:tc>
      </w:tr>
      <w:tr w:rsidR="00C10B36" w:rsidRPr="00C10B36" w14:paraId="3826982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5F90EE02" w14:textId="77777777" w:rsidR="00C10B36" w:rsidRPr="00C10B36" w:rsidRDefault="00C10B36" w:rsidP="000075A3">
            <w:pPr>
              <w:jc w:val="both"/>
              <w:rPr>
                <w:rFonts w:ascii="Times New Roman" w:hAnsi="Times New Roman"/>
                <w:b/>
                <w:sz w:val="24"/>
                <w:szCs w:val="24"/>
                <w:lang w:val="bg-BG"/>
              </w:rPr>
            </w:pPr>
            <w:r>
              <w:rPr>
                <w:rFonts w:ascii="Times New Roman" w:hAnsi="Times New Roman"/>
                <w:b/>
                <w:sz w:val="24"/>
                <w:szCs w:val="24"/>
                <w:lang w:val="bg-BG"/>
              </w:rPr>
              <w:t xml:space="preserve">2. </w:t>
            </w:r>
            <w:proofErr w:type="spellStart"/>
            <w:r>
              <w:rPr>
                <w:rFonts w:ascii="Times New Roman" w:hAnsi="Times New Roman"/>
                <w:b/>
                <w:sz w:val="24"/>
                <w:szCs w:val="24"/>
                <w:lang w:val="bg-BG"/>
              </w:rPr>
              <w:t>Извънаудиторна</w:t>
            </w:r>
            <w:proofErr w:type="spellEnd"/>
            <w:r>
              <w:rPr>
                <w:rFonts w:ascii="Times New Roman" w:hAnsi="Times New Roman"/>
                <w:b/>
                <w:sz w:val="24"/>
                <w:szCs w:val="24"/>
                <w:lang w:val="bg-BG"/>
              </w:rPr>
              <w:t xml:space="preserve"> заетост</w:t>
            </w:r>
            <w:r w:rsidR="003C3856">
              <w:rPr>
                <w:rFonts w:ascii="Times New Roman" w:hAnsi="Times New Roman"/>
                <w:b/>
                <w:sz w:val="24"/>
                <w:szCs w:val="24"/>
                <w:lang w:val="bg-BG"/>
              </w:rPr>
              <w:t xml:space="preserve"> (ИАЗ)</w:t>
            </w:r>
          </w:p>
        </w:tc>
        <w:tc>
          <w:tcPr>
            <w:tcW w:w="744" w:type="pct"/>
            <w:tcBorders>
              <w:left w:val="nil"/>
              <w:right w:val="single" w:sz="4" w:space="0" w:color="auto"/>
            </w:tcBorders>
            <w:shd w:val="clear" w:color="auto" w:fill="auto"/>
            <w:tcMar>
              <w:top w:w="57" w:type="dxa"/>
              <w:bottom w:w="57" w:type="dxa"/>
            </w:tcMar>
          </w:tcPr>
          <w:p w14:paraId="5607B06C" w14:textId="04AE5167" w:rsidR="00C10B36" w:rsidRPr="00C10B36" w:rsidRDefault="00D80EF8" w:rsidP="00DD3041">
            <w:pPr>
              <w:jc w:val="center"/>
              <w:rPr>
                <w:rFonts w:ascii="Times New Roman" w:hAnsi="Times New Roman"/>
                <w:b/>
                <w:sz w:val="24"/>
                <w:szCs w:val="24"/>
              </w:rPr>
            </w:pPr>
            <w:r>
              <w:rPr>
                <w:rFonts w:ascii="Times New Roman" w:hAnsi="Times New Roman"/>
                <w:b/>
                <w:sz w:val="24"/>
                <w:szCs w:val="24"/>
              </w:rPr>
              <w:t>130</w:t>
            </w:r>
          </w:p>
        </w:tc>
        <w:tc>
          <w:tcPr>
            <w:tcW w:w="745" w:type="pct"/>
            <w:tcBorders>
              <w:left w:val="nil"/>
              <w:right w:val="single" w:sz="4" w:space="0" w:color="auto"/>
            </w:tcBorders>
            <w:tcMar>
              <w:top w:w="57" w:type="dxa"/>
              <w:bottom w:w="57" w:type="dxa"/>
            </w:tcMar>
          </w:tcPr>
          <w:p w14:paraId="0007F615" w14:textId="2E758747" w:rsidR="00C10B36" w:rsidRPr="00C10B36" w:rsidRDefault="00D80EF8" w:rsidP="00DD3041">
            <w:pPr>
              <w:jc w:val="center"/>
              <w:rPr>
                <w:rFonts w:ascii="Times New Roman" w:hAnsi="Times New Roman"/>
                <w:b/>
                <w:sz w:val="24"/>
                <w:szCs w:val="24"/>
              </w:rPr>
            </w:pPr>
            <w:r>
              <w:rPr>
                <w:rFonts w:ascii="Times New Roman" w:hAnsi="Times New Roman"/>
                <w:b/>
                <w:sz w:val="24"/>
                <w:szCs w:val="24"/>
              </w:rPr>
              <w:t>165</w:t>
            </w:r>
          </w:p>
        </w:tc>
        <w:tc>
          <w:tcPr>
            <w:tcW w:w="876" w:type="pct"/>
            <w:tcBorders>
              <w:left w:val="nil"/>
              <w:right w:val="single" w:sz="4" w:space="0" w:color="auto"/>
            </w:tcBorders>
            <w:tcMar>
              <w:top w:w="57" w:type="dxa"/>
              <w:bottom w:w="57" w:type="dxa"/>
            </w:tcMar>
          </w:tcPr>
          <w:p w14:paraId="4C7824BF" w14:textId="6DD384BC" w:rsidR="00C10B36" w:rsidRPr="00C10B36" w:rsidRDefault="00D80EF8" w:rsidP="00C10B36">
            <w:pPr>
              <w:jc w:val="center"/>
              <w:rPr>
                <w:rFonts w:ascii="Times New Roman" w:hAnsi="Times New Roman"/>
                <w:b/>
                <w:sz w:val="24"/>
                <w:szCs w:val="24"/>
              </w:rPr>
            </w:pPr>
            <w:r>
              <w:rPr>
                <w:rFonts w:ascii="Times New Roman" w:hAnsi="Times New Roman"/>
                <w:b/>
                <w:sz w:val="24"/>
                <w:szCs w:val="24"/>
              </w:rPr>
              <w:t>130</w:t>
            </w:r>
          </w:p>
        </w:tc>
      </w:tr>
      <w:tr w:rsidR="00C10B36" w:rsidRPr="00C10B36" w14:paraId="60DA9145"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BA87680" w14:textId="77777777" w:rsidR="00C10B36" w:rsidRPr="00C10B36" w:rsidRDefault="00C10B36" w:rsidP="00844C87">
            <w:pPr>
              <w:rPr>
                <w:rFonts w:ascii="Times New Roman" w:hAnsi="Times New Roman"/>
                <w:sz w:val="24"/>
                <w:szCs w:val="24"/>
                <w:lang w:val="bg-BG"/>
              </w:rPr>
            </w:pPr>
            <w:r w:rsidRPr="00C10B36">
              <w:rPr>
                <w:rFonts w:ascii="Times New Roman" w:hAnsi="Times New Roman"/>
                <w:sz w:val="24"/>
                <w:szCs w:val="24"/>
                <w:lang w:val="bg-BG"/>
              </w:rPr>
              <w:t>2.1.</w:t>
            </w:r>
            <w:r>
              <w:rPr>
                <w:rFonts w:ascii="Times New Roman" w:hAnsi="Times New Roman"/>
                <w:sz w:val="24"/>
                <w:szCs w:val="24"/>
                <w:lang w:val="bg-BG"/>
              </w:rPr>
              <w:t>Самостоятелна работа</w:t>
            </w:r>
          </w:p>
        </w:tc>
        <w:tc>
          <w:tcPr>
            <w:tcW w:w="744" w:type="pct"/>
            <w:tcBorders>
              <w:left w:val="nil"/>
              <w:right w:val="single" w:sz="4" w:space="0" w:color="auto"/>
            </w:tcBorders>
            <w:shd w:val="clear" w:color="auto" w:fill="auto"/>
            <w:tcMar>
              <w:top w:w="57" w:type="dxa"/>
              <w:bottom w:w="57" w:type="dxa"/>
            </w:tcMar>
          </w:tcPr>
          <w:p w14:paraId="48D6CDEA" w14:textId="6698073F" w:rsidR="00C10B36" w:rsidRPr="00C10B36" w:rsidRDefault="00D80EF8" w:rsidP="008D04AA">
            <w:pPr>
              <w:jc w:val="center"/>
              <w:rPr>
                <w:rFonts w:ascii="Times New Roman" w:hAnsi="Times New Roman"/>
                <w:sz w:val="24"/>
                <w:szCs w:val="24"/>
              </w:rPr>
            </w:pPr>
            <w:r>
              <w:rPr>
                <w:rFonts w:ascii="Times New Roman" w:hAnsi="Times New Roman"/>
                <w:sz w:val="24"/>
                <w:szCs w:val="24"/>
              </w:rPr>
              <w:t>65</w:t>
            </w:r>
          </w:p>
        </w:tc>
        <w:tc>
          <w:tcPr>
            <w:tcW w:w="745" w:type="pct"/>
            <w:tcBorders>
              <w:left w:val="nil"/>
              <w:right w:val="single" w:sz="4" w:space="0" w:color="auto"/>
            </w:tcBorders>
            <w:tcMar>
              <w:top w:w="57" w:type="dxa"/>
              <w:bottom w:w="57" w:type="dxa"/>
            </w:tcMar>
          </w:tcPr>
          <w:p w14:paraId="73A6536F" w14:textId="715AEBE7" w:rsidR="00C10B36" w:rsidRPr="00C10B36" w:rsidRDefault="00D80EF8" w:rsidP="008D04AA">
            <w:pPr>
              <w:jc w:val="center"/>
              <w:rPr>
                <w:rFonts w:ascii="Times New Roman" w:hAnsi="Times New Roman"/>
                <w:sz w:val="24"/>
                <w:szCs w:val="24"/>
              </w:rPr>
            </w:pPr>
            <w:r>
              <w:rPr>
                <w:rFonts w:ascii="Times New Roman" w:hAnsi="Times New Roman"/>
                <w:sz w:val="24"/>
                <w:szCs w:val="24"/>
              </w:rPr>
              <w:t>83</w:t>
            </w:r>
          </w:p>
        </w:tc>
        <w:tc>
          <w:tcPr>
            <w:tcW w:w="876" w:type="pct"/>
            <w:tcBorders>
              <w:left w:val="nil"/>
              <w:right w:val="single" w:sz="4" w:space="0" w:color="auto"/>
            </w:tcBorders>
            <w:tcMar>
              <w:top w:w="57" w:type="dxa"/>
              <w:bottom w:w="57" w:type="dxa"/>
            </w:tcMar>
          </w:tcPr>
          <w:p w14:paraId="4EDBC9D3" w14:textId="4818EBF6" w:rsidR="00C10B36" w:rsidRPr="00C10B36" w:rsidRDefault="00D80EF8" w:rsidP="00C10B36">
            <w:pPr>
              <w:jc w:val="center"/>
              <w:rPr>
                <w:rFonts w:ascii="Times New Roman" w:hAnsi="Times New Roman"/>
                <w:sz w:val="24"/>
                <w:szCs w:val="24"/>
              </w:rPr>
            </w:pPr>
            <w:r>
              <w:rPr>
                <w:rFonts w:ascii="Times New Roman" w:hAnsi="Times New Roman"/>
                <w:sz w:val="24"/>
                <w:szCs w:val="24"/>
              </w:rPr>
              <w:t>65</w:t>
            </w:r>
          </w:p>
        </w:tc>
      </w:tr>
      <w:tr w:rsidR="00C10B36" w:rsidRPr="00C10B36" w14:paraId="6EE3A9F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C03FA4E"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w:t>
            </w:r>
            <w:r>
              <w:rPr>
                <w:rFonts w:ascii="Times New Roman" w:hAnsi="Times New Roman"/>
                <w:sz w:val="24"/>
                <w:szCs w:val="24"/>
                <w:lang w:val="bg-BG"/>
              </w:rPr>
              <w:t>. Академични задания</w:t>
            </w:r>
          </w:p>
        </w:tc>
        <w:tc>
          <w:tcPr>
            <w:tcW w:w="744" w:type="pct"/>
            <w:tcBorders>
              <w:left w:val="nil"/>
              <w:right w:val="single" w:sz="4" w:space="0" w:color="auto"/>
            </w:tcBorders>
            <w:shd w:val="clear" w:color="auto" w:fill="auto"/>
            <w:tcMar>
              <w:top w:w="57" w:type="dxa"/>
              <w:bottom w:w="57" w:type="dxa"/>
            </w:tcMar>
          </w:tcPr>
          <w:p w14:paraId="7FA64DEF" w14:textId="7F211DB2"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65</w:t>
            </w:r>
          </w:p>
        </w:tc>
        <w:tc>
          <w:tcPr>
            <w:tcW w:w="745" w:type="pct"/>
            <w:tcBorders>
              <w:left w:val="nil"/>
              <w:right w:val="single" w:sz="4" w:space="0" w:color="auto"/>
            </w:tcBorders>
            <w:tcMar>
              <w:top w:w="57" w:type="dxa"/>
              <w:bottom w:w="57" w:type="dxa"/>
            </w:tcMar>
          </w:tcPr>
          <w:p w14:paraId="2A08D498" w14:textId="347D33FF"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82</w:t>
            </w:r>
          </w:p>
        </w:tc>
        <w:tc>
          <w:tcPr>
            <w:tcW w:w="876" w:type="pct"/>
            <w:tcBorders>
              <w:left w:val="nil"/>
              <w:right w:val="single" w:sz="4" w:space="0" w:color="auto"/>
            </w:tcBorders>
            <w:tcMar>
              <w:top w:w="57" w:type="dxa"/>
              <w:bottom w:w="57" w:type="dxa"/>
            </w:tcMar>
          </w:tcPr>
          <w:p w14:paraId="2FD08DFB" w14:textId="42407AB4" w:rsidR="00C10B36" w:rsidRPr="00C10B36" w:rsidRDefault="00D80EF8" w:rsidP="00C10B36">
            <w:pPr>
              <w:jc w:val="center"/>
              <w:rPr>
                <w:rFonts w:ascii="Times New Roman" w:hAnsi="Times New Roman"/>
                <w:sz w:val="24"/>
                <w:szCs w:val="24"/>
                <w:lang w:val="bg-BG"/>
              </w:rPr>
            </w:pPr>
            <w:r>
              <w:rPr>
                <w:rFonts w:ascii="Times New Roman" w:hAnsi="Times New Roman"/>
                <w:sz w:val="24"/>
                <w:szCs w:val="24"/>
              </w:rPr>
              <w:t>65</w:t>
            </w:r>
          </w:p>
        </w:tc>
      </w:tr>
      <w:tr w:rsidR="00C10B36" w:rsidRPr="00C10B36" w14:paraId="006F7758"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2EFBD25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2.2.1. Курсови разработки и проекти</w:t>
            </w:r>
          </w:p>
        </w:tc>
        <w:tc>
          <w:tcPr>
            <w:tcW w:w="744" w:type="pct"/>
            <w:tcBorders>
              <w:left w:val="nil"/>
              <w:right w:val="single" w:sz="4" w:space="0" w:color="auto"/>
            </w:tcBorders>
            <w:shd w:val="clear" w:color="auto" w:fill="auto"/>
            <w:tcMar>
              <w:top w:w="57" w:type="dxa"/>
              <w:bottom w:w="57" w:type="dxa"/>
            </w:tcMar>
          </w:tcPr>
          <w:p w14:paraId="0DC0AE85" w14:textId="3EB026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45</w:t>
            </w:r>
          </w:p>
        </w:tc>
        <w:tc>
          <w:tcPr>
            <w:tcW w:w="745" w:type="pct"/>
            <w:tcBorders>
              <w:left w:val="nil"/>
              <w:right w:val="single" w:sz="4" w:space="0" w:color="auto"/>
            </w:tcBorders>
            <w:tcMar>
              <w:top w:w="57" w:type="dxa"/>
              <w:bottom w:w="57" w:type="dxa"/>
            </w:tcMar>
          </w:tcPr>
          <w:p w14:paraId="33F3DB2A" w14:textId="06C7B7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70</w:t>
            </w:r>
          </w:p>
        </w:tc>
        <w:tc>
          <w:tcPr>
            <w:tcW w:w="876" w:type="pct"/>
            <w:tcBorders>
              <w:left w:val="nil"/>
              <w:right w:val="single" w:sz="4" w:space="0" w:color="auto"/>
            </w:tcBorders>
            <w:tcMar>
              <w:top w:w="57" w:type="dxa"/>
              <w:bottom w:w="57" w:type="dxa"/>
            </w:tcMar>
          </w:tcPr>
          <w:p w14:paraId="2D2BB29A" w14:textId="36DD331F"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50</w:t>
            </w:r>
          </w:p>
        </w:tc>
      </w:tr>
      <w:tr w:rsidR="00C10B36" w:rsidRPr="00C10B36" w14:paraId="5EDF34F1" w14:textId="77777777" w:rsidTr="00CF40F4">
        <w:trPr>
          <w:cantSplit/>
          <w:trHeight w:val="287"/>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4F4223B0"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2.2.2. Есета/доклади</w:t>
            </w:r>
          </w:p>
        </w:tc>
        <w:tc>
          <w:tcPr>
            <w:tcW w:w="744" w:type="pct"/>
            <w:tcBorders>
              <w:left w:val="nil"/>
              <w:right w:val="single" w:sz="4" w:space="0" w:color="auto"/>
            </w:tcBorders>
            <w:shd w:val="clear" w:color="auto" w:fill="auto"/>
            <w:tcMar>
              <w:top w:w="57" w:type="dxa"/>
              <w:bottom w:w="57" w:type="dxa"/>
            </w:tcMar>
          </w:tcPr>
          <w:p w14:paraId="37600409" w14:textId="5EFF019A"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79879E30" w14:textId="77ED6CE0"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62CC9E3B" w14:textId="6A76B7D9"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1CBF67C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3FEF6E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2.2.3. Казуси и делови игри</w:t>
            </w:r>
          </w:p>
        </w:tc>
        <w:tc>
          <w:tcPr>
            <w:tcW w:w="744" w:type="pct"/>
            <w:tcBorders>
              <w:left w:val="nil"/>
              <w:right w:val="single" w:sz="4" w:space="0" w:color="auto"/>
            </w:tcBorders>
            <w:shd w:val="clear" w:color="auto" w:fill="auto"/>
            <w:tcMar>
              <w:top w:w="57" w:type="dxa"/>
              <w:bottom w:w="57" w:type="dxa"/>
            </w:tcMar>
          </w:tcPr>
          <w:p w14:paraId="57524D89" w14:textId="6777DE04"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745" w:type="pct"/>
            <w:tcBorders>
              <w:left w:val="nil"/>
              <w:right w:val="single" w:sz="4" w:space="0" w:color="auto"/>
            </w:tcBorders>
            <w:tcMar>
              <w:top w:w="57" w:type="dxa"/>
              <w:bottom w:w="57" w:type="dxa"/>
            </w:tcMar>
          </w:tcPr>
          <w:p w14:paraId="0B757044" w14:textId="7C8D25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w:t>
            </w:r>
          </w:p>
        </w:tc>
        <w:tc>
          <w:tcPr>
            <w:tcW w:w="876" w:type="pct"/>
            <w:tcBorders>
              <w:left w:val="nil"/>
              <w:right w:val="single" w:sz="4" w:space="0" w:color="auto"/>
            </w:tcBorders>
            <w:tcMar>
              <w:top w:w="57" w:type="dxa"/>
              <w:bottom w:w="57" w:type="dxa"/>
            </w:tcMar>
          </w:tcPr>
          <w:p w14:paraId="33609EF8" w14:textId="4DEA6E94"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5</w:t>
            </w:r>
          </w:p>
        </w:tc>
      </w:tr>
      <w:tr w:rsidR="00C10B36" w:rsidRPr="00C10B36" w14:paraId="083BD6D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75FC6B3E" w14:textId="77777777" w:rsidR="00C10B36" w:rsidRPr="00C10B36" w:rsidRDefault="00C10B36" w:rsidP="0028174A">
            <w:pPr>
              <w:jc w:val="both"/>
              <w:rPr>
                <w:rFonts w:ascii="Times New Roman" w:hAnsi="Times New Roman"/>
                <w:sz w:val="24"/>
                <w:szCs w:val="24"/>
                <w:lang w:val="bg-BG"/>
              </w:rPr>
            </w:pPr>
            <w:r w:rsidRPr="00C10B36">
              <w:rPr>
                <w:rFonts w:ascii="Times New Roman" w:hAnsi="Times New Roman"/>
                <w:sz w:val="24"/>
                <w:szCs w:val="24"/>
                <w:lang w:val="bg-BG"/>
              </w:rPr>
              <w:t xml:space="preserve">2.2.4. </w:t>
            </w:r>
            <w:r w:rsidR="0028174A">
              <w:rPr>
                <w:rFonts w:ascii="Times New Roman" w:hAnsi="Times New Roman"/>
                <w:sz w:val="24"/>
                <w:szCs w:val="24"/>
                <w:lang w:val="bg-BG"/>
              </w:rPr>
              <w:t>Онлайн</w:t>
            </w:r>
            <w:r w:rsidRPr="00C10B36">
              <w:rPr>
                <w:rFonts w:ascii="Times New Roman" w:hAnsi="Times New Roman"/>
                <w:sz w:val="24"/>
                <w:szCs w:val="24"/>
                <w:lang w:val="bg-BG"/>
              </w:rPr>
              <w:t xml:space="preserve"> тестови и изпитни модули</w:t>
            </w:r>
          </w:p>
        </w:tc>
        <w:tc>
          <w:tcPr>
            <w:tcW w:w="744" w:type="pct"/>
            <w:tcBorders>
              <w:left w:val="nil"/>
              <w:bottom w:val="single" w:sz="6" w:space="0" w:color="auto"/>
              <w:right w:val="single" w:sz="4" w:space="0" w:color="auto"/>
            </w:tcBorders>
            <w:shd w:val="clear" w:color="auto" w:fill="auto"/>
            <w:tcMar>
              <w:top w:w="57" w:type="dxa"/>
              <w:bottom w:w="57" w:type="dxa"/>
            </w:tcMar>
          </w:tcPr>
          <w:p w14:paraId="6FAB2DB2" w14:textId="509DB32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745" w:type="pct"/>
            <w:tcBorders>
              <w:left w:val="nil"/>
              <w:bottom w:val="single" w:sz="6" w:space="0" w:color="auto"/>
              <w:right w:val="single" w:sz="4" w:space="0" w:color="auto"/>
            </w:tcBorders>
            <w:tcMar>
              <w:top w:w="57" w:type="dxa"/>
              <w:bottom w:w="57" w:type="dxa"/>
            </w:tcMar>
          </w:tcPr>
          <w:p w14:paraId="1504EF64" w14:textId="4CEEBD21"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876" w:type="pct"/>
            <w:tcBorders>
              <w:left w:val="nil"/>
              <w:bottom w:val="single" w:sz="6" w:space="0" w:color="auto"/>
              <w:right w:val="single" w:sz="4" w:space="0" w:color="auto"/>
            </w:tcBorders>
            <w:tcMar>
              <w:top w:w="57" w:type="dxa"/>
              <w:bottom w:w="57" w:type="dxa"/>
            </w:tcMar>
          </w:tcPr>
          <w:p w14:paraId="79608E31" w14:textId="7DDA6C48"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10</w:t>
            </w:r>
          </w:p>
        </w:tc>
      </w:tr>
      <w:tr w:rsidR="00C10B36" w:rsidRPr="00C10B36" w14:paraId="0BADC85D" w14:textId="77777777" w:rsidTr="00CF40F4">
        <w:trPr>
          <w:cantSplit/>
        </w:trPr>
        <w:tc>
          <w:tcPr>
            <w:tcW w:w="2635" w:type="pct"/>
            <w:tcBorders>
              <w:top w:val="single" w:sz="6" w:space="0" w:color="auto"/>
              <w:left w:val="single" w:sz="4" w:space="0" w:color="auto"/>
              <w:bottom w:val="single" w:sz="6" w:space="0" w:color="auto"/>
              <w:right w:val="single" w:sz="4" w:space="0" w:color="auto"/>
            </w:tcBorders>
            <w:shd w:val="clear" w:color="auto" w:fill="E0E0E0"/>
            <w:tcMar>
              <w:top w:w="57" w:type="dxa"/>
              <w:bottom w:w="57" w:type="dxa"/>
            </w:tcMar>
          </w:tcPr>
          <w:p w14:paraId="7AAE3625" w14:textId="77777777" w:rsidR="00C10B36" w:rsidRPr="00C10B36" w:rsidRDefault="00C10B36" w:rsidP="00DD3041">
            <w:pPr>
              <w:jc w:val="both"/>
              <w:rPr>
                <w:rFonts w:ascii="Times New Roman" w:hAnsi="Times New Roman"/>
                <w:b/>
                <w:bCs/>
                <w:sz w:val="24"/>
                <w:szCs w:val="24"/>
                <w:lang w:val="bg-BG"/>
              </w:rPr>
            </w:pPr>
            <w:r w:rsidRPr="00C10B36">
              <w:rPr>
                <w:rFonts w:ascii="Times New Roman" w:hAnsi="Times New Roman"/>
                <w:b/>
                <w:bCs/>
                <w:sz w:val="24"/>
                <w:szCs w:val="24"/>
                <w:lang w:val="bg-BG"/>
              </w:rPr>
              <w:t>Всичко:</w:t>
            </w:r>
          </w:p>
        </w:tc>
        <w:tc>
          <w:tcPr>
            <w:tcW w:w="744" w:type="pct"/>
            <w:tcBorders>
              <w:left w:val="nil"/>
              <w:right w:val="single" w:sz="4" w:space="0" w:color="auto"/>
            </w:tcBorders>
            <w:shd w:val="clear" w:color="auto" w:fill="E0E0E0"/>
            <w:tcMar>
              <w:top w:w="57" w:type="dxa"/>
              <w:bottom w:w="57" w:type="dxa"/>
            </w:tcMar>
          </w:tcPr>
          <w:p w14:paraId="08601830" w14:textId="1C27BE1E"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200</w:t>
            </w:r>
          </w:p>
        </w:tc>
        <w:tc>
          <w:tcPr>
            <w:tcW w:w="745" w:type="pct"/>
            <w:tcBorders>
              <w:left w:val="nil"/>
              <w:right w:val="single" w:sz="4" w:space="0" w:color="auto"/>
            </w:tcBorders>
            <w:shd w:val="clear" w:color="auto" w:fill="E0E0E0"/>
            <w:tcMar>
              <w:top w:w="57" w:type="dxa"/>
              <w:bottom w:w="57" w:type="dxa"/>
            </w:tcMar>
          </w:tcPr>
          <w:p w14:paraId="698CAEE5" w14:textId="3BB54C61"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200</w:t>
            </w:r>
          </w:p>
        </w:tc>
        <w:tc>
          <w:tcPr>
            <w:tcW w:w="876" w:type="pct"/>
            <w:tcBorders>
              <w:left w:val="nil"/>
              <w:right w:val="single" w:sz="4" w:space="0" w:color="auto"/>
            </w:tcBorders>
            <w:shd w:val="clear" w:color="auto" w:fill="E0E0E0"/>
            <w:tcMar>
              <w:top w:w="57" w:type="dxa"/>
              <w:bottom w:w="57" w:type="dxa"/>
            </w:tcMar>
          </w:tcPr>
          <w:p w14:paraId="551E6FA4" w14:textId="35400A05" w:rsidR="00C10B36" w:rsidRPr="00C10B36" w:rsidRDefault="007C4CC5" w:rsidP="00C10B36">
            <w:pPr>
              <w:jc w:val="center"/>
              <w:rPr>
                <w:rFonts w:ascii="Times New Roman" w:hAnsi="Times New Roman"/>
                <w:b/>
                <w:sz w:val="24"/>
                <w:szCs w:val="24"/>
              </w:rPr>
            </w:pPr>
            <w:r>
              <w:rPr>
                <w:rFonts w:ascii="Times New Roman" w:hAnsi="Times New Roman"/>
                <w:b/>
                <w:sz w:val="24"/>
                <w:szCs w:val="24"/>
                <w:lang w:val="bg-BG"/>
              </w:rPr>
              <w:t>200</w:t>
            </w:r>
          </w:p>
        </w:tc>
      </w:tr>
    </w:tbl>
    <w:p w14:paraId="24EC4CD6" w14:textId="77777777" w:rsidR="00A34223" w:rsidRPr="00C10B36" w:rsidRDefault="00A34223" w:rsidP="00E26DC1">
      <w:pPr>
        <w:ind w:firstLine="708"/>
        <w:jc w:val="both"/>
        <w:rPr>
          <w:rFonts w:ascii="Times New Roman" w:hAnsi="Times New Roman"/>
          <w:sz w:val="18"/>
          <w:szCs w:val="16"/>
          <w:lang w:val="bg-BG"/>
        </w:rPr>
      </w:pPr>
    </w:p>
    <w:p w14:paraId="2CE0F36F" w14:textId="419298F3" w:rsidR="00C32E02" w:rsidRPr="00AB7A25" w:rsidRDefault="00C32E02" w:rsidP="006A52F9">
      <w:pPr>
        <w:overflowPunct/>
        <w:autoSpaceDE/>
        <w:autoSpaceDN/>
        <w:adjustRightInd/>
        <w:textAlignment w:val="auto"/>
        <w:rPr>
          <w:rFonts w:ascii="Times New Roman" w:hAnsi="Times New Roman"/>
          <w:b/>
          <w:sz w:val="28"/>
          <w:szCs w:val="24"/>
        </w:rPr>
      </w:pPr>
    </w:p>
    <w:p w14:paraId="184C784C" w14:textId="54167109" w:rsidR="00301027" w:rsidRPr="0039729B" w:rsidRDefault="00301027" w:rsidP="0039729B">
      <w:pPr>
        <w:jc w:val="center"/>
        <w:rPr>
          <w:rFonts w:ascii="Times New Roman" w:hAnsi="Times New Roman"/>
          <w:b/>
          <w:i/>
          <w:sz w:val="24"/>
          <w:szCs w:val="24"/>
          <w:lang w:val="bg-BG"/>
        </w:rPr>
      </w:pPr>
      <w:r w:rsidRPr="00C10B36">
        <w:rPr>
          <w:rFonts w:ascii="Times New Roman" w:hAnsi="Times New Roman"/>
          <w:b/>
          <w:sz w:val="28"/>
          <w:szCs w:val="24"/>
          <w:lang w:val="bg-BG"/>
        </w:rPr>
        <w:t>Схема за формиране на крайната оценка по дисциплина</w:t>
      </w:r>
    </w:p>
    <w:p w14:paraId="48AFCB2F" w14:textId="77777777" w:rsidR="0007480B" w:rsidRPr="00C10B36" w:rsidRDefault="0007480B" w:rsidP="00301027">
      <w:pPr>
        <w:jc w:val="center"/>
        <w:rPr>
          <w:rFonts w:ascii="Times New Roman" w:hAnsi="Times New Roman"/>
          <w:b/>
          <w:sz w:val="24"/>
          <w:szCs w:val="24"/>
          <w:lang w:val="bg-BG"/>
        </w:rPr>
      </w:pPr>
    </w:p>
    <w:p w14:paraId="1B12A02B" w14:textId="77777777" w:rsidR="00301027" w:rsidRPr="0039729B" w:rsidRDefault="00301027" w:rsidP="00301027">
      <w:pPr>
        <w:jc w:val="right"/>
        <w:rPr>
          <w:rFonts w:ascii="Times New Roman" w:hAnsi="Times New Roman"/>
          <w:b/>
          <w:i/>
          <w:sz w:val="24"/>
          <w:szCs w:val="24"/>
        </w:rPr>
      </w:pPr>
      <w:r w:rsidRPr="00C10B36">
        <w:rPr>
          <w:rFonts w:ascii="Times New Roman" w:hAnsi="Times New Roman"/>
          <w:b/>
          <w:i/>
          <w:sz w:val="24"/>
          <w:szCs w:val="24"/>
          <w:lang w:val="bg-BG"/>
        </w:rPr>
        <w:t xml:space="preserve">Таблица № </w:t>
      </w:r>
      <w:r w:rsidR="0039729B">
        <w:rPr>
          <w:rFonts w:ascii="Times New Roman" w:hAnsi="Times New Roman"/>
          <w:b/>
          <w:i/>
          <w:sz w:val="24"/>
          <w:szCs w:val="24"/>
        </w:rPr>
        <w:t>2</w:t>
      </w:r>
    </w:p>
    <w:tbl>
      <w:tblPr>
        <w:tblW w:w="4873" w:type="pct"/>
        <w:tblInd w:w="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92"/>
        <w:gridCol w:w="1278"/>
        <w:gridCol w:w="1275"/>
        <w:gridCol w:w="1844"/>
      </w:tblGrid>
      <w:tr w:rsidR="0007480B" w:rsidRPr="00C10B36" w14:paraId="5A8F9508" w14:textId="77777777" w:rsidTr="00F21C6D">
        <w:trPr>
          <w:cantSplit/>
          <w:trHeight w:val="510"/>
        </w:trPr>
        <w:tc>
          <w:tcPr>
            <w:tcW w:w="2904" w:type="pct"/>
            <w:vMerge w:val="restart"/>
            <w:tcBorders>
              <w:top w:val="single" w:sz="4" w:space="0" w:color="auto"/>
              <w:left w:val="single" w:sz="4" w:space="0" w:color="auto"/>
              <w:right w:val="single" w:sz="4" w:space="0" w:color="auto"/>
            </w:tcBorders>
            <w:shd w:val="clear" w:color="auto" w:fill="E0E0E0"/>
            <w:vAlign w:val="center"/>
          </w:tcPr>
          <w:p w14:paraId="34976026"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 xml:space="preserve">Критерий </w:t>
            </w:r>
          </w:p>
        </w:tc>
        <w:tc>
          <w:tcPr>
            <w:tcW w:w="2096" w:type="pct"/>
            <w:gridSpan w:val="3"/>
            <w:tcBorders>
              <w:top w:val="single" w:sz="4" w:space="0" w:color="auto"/>
              <w:left w:val="nil"/>
              <w:right w:val="single" w:sz="4" w:space="0" w:color="auto"/>
            </w:tcBorders>
            <w:shd w:val="clear" w:color="auto" w:fill="E0E0E0"/>
            <w:vAlign w:val="center"/>
          </w:tcPr>
          <w:p w14:paraId="2E505312"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Тежест на критерия</w:t>
            </w:r>
          </w:p>
        </w:tc>
      </w:tr>
      <w:tr w:rsidR="0007480B" w:rsidRPr="00C10B36" w14:paraId="3F4668B3" w14:textId="77777777" w:rsidTr="00F21C6D">
        <w:trPr>
          <w:cantSplit/>
          <w:trHeight w:val="510"/>
        </w:trPr>
        <w:tc>
          <w:tcPr>
            <w:tcW w:w="2904" w:type="pct"/>
            <w:vMerge/>
            <w:tcBorders>
              <w:left w:val="single" w:sz="4" w:space="0" w:color="auto"/>
              <w:bottom w:val="nil"/>
              <w:right w:val="single" w:sz="4" w:space="0" w:color="auto"/>
            </w:tcBorders>
            <w:shd w:val="clear" w:color="auto" w:fill="E0E0E0"/>
            <w:vAlign w:val="center"/>
          </w:tcPr>
          <w:p w14:paraId="51553649" w14:textId="77777777" w:rsidR="0007480B" w:rsidRPr="00C10B36" w:rsidRDefault="0007480B" w:rsidP="00301027">
            <w:pPr>
              <w:jc w:val="center"/>
              <w:rPr>
                <w:rFonts w:ascii="Times New Roman" w:hAnsi="Times New Roman"/>
                <w:b/>
                <w:sz w:val="24"/>
                <w:szCs w:val="24"/>
                <w:lang w:val="bg-BG"/>
              </w:rPr>
            </w:pPr>
          </w:p>
        </w:tc>
        <w:tc>
          <w:tcPr>
            <w:tcW w:w="609" w:type="pct"/>
            <w:tcBorders>
              <w:top w:val="single" w:sz="4" w:space="0" w:color="auto"/>
              <w:left w:val="nil"/>
              <w:right w:val="single" w:sz="4" w:space="0" w:color="auto"/>
            </w:tcBorders>
            <w:shd w:val="clear" w:color="auto" w:fill="E0E0E0"/>
            <w:vAlign w:val="center"/>
          </w:tcPr>
          <w:p w14:paraId="4D107B5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Редовн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608" w:type="pct"/>
            <w:tcBorders>
              <w:top w:val="single" w:sz="4" w:space="0" w:color="auto"/>
              <w:left w:val="nil"/>
              <w:right w:val="single" w:sz="4" w:space="0" w:color="auto"/>
            </w:tcBorders>
            <w:shd w:val="clear" w:color="auto" w:fill="E0E0E0"/>
            <w:vAlign w:val="center"/>
          </w:tcPr>
          <w:p w14:paraId="0C57A26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Задочн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878" w:type="pct"/>
            <w:tcBorders>
              <w:top w:val="single" w:sz="4" w:space="0" w:color="auto"/>
              <w:left w:val="nil"/>
              <w:right w:val="single" w:sz="4" w:space="0" w:color="auto"/>
            </w:tcBorders>
            <w:shd w:val="clear" w:color="auto" w:fill="E0E0E0"/>
          </w:tcPr>
          <w:p w14:paraId="18FD0F73" w14:textId="77777777" w:rsidR="0007480B" w:rsidRPr="00C10B36" w:rsidRDefault="0007480B" w:rsidP="00301027">
            <w:pPr>
              <w:jc w:val="center"/>
              <w:rPr>
                <w:rFonts w:ascii="Times New Roman" w:hAnsi="Times New Roman"/>
                <w:b/>
                <w:sz w:val="24"/>
                <w:szCs w:val="24"/>
                <w:lang w:val="bg-BG"/>
              </w:rPr>
            </w:pPr>
            <w:proofErr w:type="spellStart"/>
            <w:r w:rsidRPr="0007480B">
              <w:rPr>
                <w:rFonts w:ascii="Times New Roman" w:hAnsi="Times New Roman"/>
                <w:b/>
                <w:sz w:val="24"/>
                <w:szCs w:val="24"/>
              </w:rPr>
              <w:t>Дистанционна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форма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обучение</w:t>
            </w:r>
            <w:proofErr w:type="spellEnd"/>
          </w:p>
        </w:tc>
      </w:tr>
      <w:tr w:rsidR="0007480B" w:rsidRPr="00C10B36" w14:paraId="3D352123" w14:textId="77777777" w:rsidTr="00F21C6D">
        <w:trPr>
          <w:cantSplit/>
          <w:trHeight w:val="636"/>
        </w:trPr>
        <w:tc>
          <w:tcPr>
            <w:tcW w:w="2904" w:type="pct"/>
            <w:tcBorders>
              <w:top w:val="single" w:sz="4" w:space="0" w:color="auto"/>
              <w:left w:val="single" w:sz="4" w:space="0" w:color="auto"/>
              <w:bottom w:val="nil"/>
              <w:right w:val="single" w:sz="4" w:space="0" w:color="auto"/>
            </w:tcBorders>
            <w:vAlign w:val="center"/>
          </w:tcPr>
          <w:p w14:paraId="0B2B5E2B" w14:textId="77777777" w:rsidR="0007480B" w:rsidRPr="00C10B36" w:rsidRDefault="0007480B" w:rsidP="00301027">
            <w:pPr>
              <w:ind w:left="360" w:hanging="360"/>
              <w:rPr>
                <w:rFonts w:ascii="Times New Roman" w:hAnsi="Times New Roman"/>
                <w:b/>
                <w:sz w:val="24"/>
                <w:szCs w:val="24"/>
                <w:lang w:val="bg-BG"/>
              </w:rPr>
            </w:pPr>
            <w:r w:rsidRPr="00C10B36">
              <w:rPr>
                <w:rFonts w:ascii="Times New Roman" w:hAnsi="Times New Roman"/>
                <w:b/>
                <w:sz w:val="24"/>
                <w:szCs w:val="24"/>
                <w:lang w:val="bg-BG"/>
              </w:rPr>
              <w:t>1. Изпълнение на ангажименти през семестъра, в т.ч.:</w:t>
            </w:r>
          </w:p>
        </w:tc>
        <w:tc>
          <w:tcPr>
            <w:tcW w:w="609" w:type="pct"/>
            <w:tcBorders>
              <w:top w:val="single" w:sz="4" w:space="0" w:color="auto"/>
              <w:left w:val="nil"/>
              <w:right w:val="single" w:sz="4" w:space="0" w:color="auto"/>
            </w:tcBorders>
            <w:shd w:val="clear" w:color="auto" w:fill="auto"/>
            <w:vAlign w:val="center"/>
          </w:tcPr>
          <w:p w14:paraId="19C84182" w14:textId="1BB66C2D" w:rsidR="0007480B" w:rsidRPr="00E31CB3" w:rsidRDefault="00CF40F4" w:rsidP="009E68EC">
            <w:pPr>
              <w:jc w:val="center"/>
              <w:rPr>
                <w:rFonts w:ascii="Times New Roman" w:hAnsi="Times New Roman"/>
                <w:b/>
                <w:sz w:val="24"/>
                <w:szCs w:val="24"/>
              </w:rPr>
            </w:pPr>
            <w:r>
              <w:rPr>
                <w:rFonts w:ascii="Times New Roman" w:hAnsi="Times New Roman"/>
                <w:b/>
                <w:sz w:val="24"/>
                <w:szCs w:val="24"/>
              </w:rPr>
              <w:t>50%</w:t>
            </w:r>
          </w:p>
        </w:tc>
        <w:tc>
          <w:tcPr>
            <w:tcW w:w="608" w:type="pct"/>
            <w:tcBorders>
              <w:top w:val="single" w:sz="4" w:space="0" w:color="auto"/>
              <w:left w:val="nil"/>
              <w:right w:val="single" w:sz="4" w:space="0" w:color="auto"/>
            </w:tcBorders>
            <w:shd w:val="clear" w:color="auto" w:fill="auto"/>
            <w:vAlign w:val="center"/>
          </w:tcPr>
          <w:p w14:paraId="3285E04F" w14:textId="4060AFD9" w:rsidR="0007480B" w:rsidRPr="00E31CB3" w:rsidRDefault="00CF40F4" w:rsidP="009E68EC">
            <w:pPr>
              <w:jc w:val="center"/>
              <w:rPr>
                <w:rFonts w:ascii="Times New Roman" w:hAnsi="Times New Roman"/>
                <w:b/>
                <w:sz w:val="24"/>
                <w:szCs w:val="24"/>
                <w:lang w:val="bg-BG"/>
              </w:rPr>
            </w:pPr>
            <w:r>
              <w:rPr>
                <w:rFonts w:ascii="Times New Roman" w:hAnsi="Times New Roman"/>
                <w:b/>
                <w:sz w:val="24"/>
                <w:szCs w:val="24"/>
              </w:rPr>
              <w:t>50%</w:t>
            </w:r>
          </w:p>
        </w:tc>
        <w:tc>
          <w:tcPr>
            <w:tcW w:w="878" w:type="pct"/>
            <w:tcBorders>
              <w:top w:val="single" w:sz="4" w:space="0" w:color="auto"/>
              <w:left w:val="nil"/>
              <w:right w:val="single" w:sz="4" w:space="0" w:color="auto"/>
            </w:tcBorders>
            <w:vAlign w:val="center"/>
          </w:tcPr>
          <w:p w14:paraId="54FB067F" w14:textId="5846E5D5" w:rsidR="0007480B" w:rsidRPr="00E31CB3" w:rsidRDefault="00CF40F4" w:rsidP="0007480B">
            <w:pPr>
              <w:jc w:val="center"/>
              <w:rPr>
                <w:rFonts w:ascii="Times New Roman" w:hAnsi="Times New Roman"/>
                <w:b/>
                <w:sz w:val="24"/>
                <w:szCs w:val="24"/>
              </w:rPr>
            </w:pPr>
            <w:r>
              <w:rPr>
                <w:rFonts w:ascii="Times New Roman" w:hAnsi="Times New Roman"/>
                <w:b/>
                <w:sz w:val="24"/>
                <w:szCs w:val="24"/>
              </w:rPr>
              <w:t>50%</w:t>
            </w:r>
          </w:p>
        </w:tc>
      </w:tr>
      <w:tr w:rsidR="0007480B" w:rsidRPr="00C10B36" w14:paraId="616E9B07" w14:textId="77777777" w:rsidTr="00F21C6D">
        <w:trPr>
          <w:cantSplit/>
          <w:trHeight w:val="590"/>
        </w:trPr>
        <w:tc>
          <w:tcPr>
            <w:tcW w:w="2904" w:type="pct"/>
            <w:tcBorders>
              <w:top w:val="single" w:sz="6" w:space="0" w:color="auto"/>
              <w:left w:val="single" w:sz="4" w:space="0" w:color="auto"/>
              <w:bottom w:val="single" w:sz="6" w:space="0" w:color="auto"/>
              <w:right w:val="single" w:sz="4" w:space="0" w:color="auto"/>
            </w:tcBorders>
          </w:tcPr>
          <w:p w14:paraId="3A44FDE1" w14:textId="77777777" w:rsidR="0007480B" w:rsidRPr="00C10B36" w:rsidRDefault="0007480B" w:rsidP="00301027">
            <w:pPr>
              <w:numPr>
                <w:ilvl w:val="1"/>
                <w:numId w:val="5"/>
              </w:numPr>
              <w:jc w:val="both"/>
              <w:rPr>
                <w:rFonts w:ascii="Times New Roman" w:hAnsi="Times New Roman"/>
                <w:sz w:val="24"/>
                <w:szCs w:val="24"/>
                <w:lang w:val="bg-BG"/>
              </w:rPr>
            </w:pPr>
            <w:r w:rsidRPr="00C10B36">
              <w:rPr>
                <w:rFonts w:ascii="Times New Roman" w:hAnsi="Times New Roman"/>
                <w:sz w:val="24"/>
                <w:szCs w:val="24"/>
                <w:lang w:val="bg-BG"/>
              </w:rPr>
              <w:t>Посещение на учебни занятия</w:t>
            </w:r>
          </w:p>
          <w:p w14:paraId="03CC6321" w14:textId="77777777" w:rsidR="0007480B" w:rsidRPr="00C10B36" w:rsidRDefault="0007480B" w:rsidP="00301027">
            <w:pPr>
              <w:ind w:firstLine="374"/>
              <w:jc w:val="both"/>
              <w:rPr>
                <w:rFonts w:ascii="Times New Roman" w:hAnsi="Times New Roman"/>
                <w:i/>
                <w:sz w:val="24"/>
                <w:szCs w:val="24"/>
                <w:lang w:val="bg-BG"/>
              </w:rPr>
            </w:pPr>
            <w:r w:rsidRPr="00C10B36">
              <w:rPr>
                <w:rFonts w:ascii="Times New Roman" w:hAnsi="Times New Roman"/>
                <w:i/>
                <w:sz w:val="24"/>
                <w:szCs w:val="24"/>
                <w:lang w:val="bg-BG"/>
              </w:rPr>
              <w:t xml:space="preserve"> </w:t>
            </w:r>
            <w:r w:rsidRPr="00C10B36">
              <w:rPr>
                <w:rFonts w:ascii="Times New Roman" w:hAnsi="Times New Roman"/>
                <w:b/>
                <w:i/>
                <w:sz w:val="24"/>
                <w:szCs w:val="24"/>
                <w:lang w:val="bg-BG"/>
              </w:rPr>
              <w:t xml:space="preserve"> </w:t>
            </w: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530399EA" w14:textId="32EBF997"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4C34974D" w14:textId="21D2EE33"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0%</w:t>
            </w:r>
          </w:p>
        </w:tc>
        <w:tc>
          <w:tcPr>
            <w:tcW w:w="878" w:type="pct"/>
            <w:tcBorders>
              <w:top w:val="single" w:sz="6" w:space="0" w:color="auto"/>
              <w:left w:val="nil"/>
              <w:bottom w:val="single" w:sz="6" w:space="0" w:color="auto"/>
              <w:right w:val="single" w:sz="4" w:space="0" w:color="auto"/>
            </w:tcBorders>
            <w:vAlign w:val="center"/>
          </w:tcPr>
          <w:p w14:paraId="189D3107" w14:textId="3408D3EC"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29F9FA5C" w14:textId="77777777" w:rsidTr="00F21C6D">
        <w:trPr>
          <w:cantSplit/>
          <w:trHeight w:val="708"/>
        </w:trPr>
        <w:tc>
          <w:tcPr>
            <w:tcW w:w="2904" w:type="pct"/>
            <w:tcBorders>
              <w:top w:val="single" w:sz="6" w:space="0" w:color="auto"/>
              <w:left w:val="single" w:sz="4" w:space="0" w:color="auto"/>
              <w:bottom w:val="single" w:sz="6" w:space="0" w:color="auto"/>
              <w:right w:val="single" w:sz="4" w:space="0" w:color="auto"/>
            </w:tcBorders>
          </w:tcPr>
          <w:p w14:paraId="6B3E524D"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lastRenderedPageBreak/>
              <w:t xml:space="preserve">1.2. Семестриални контролни </w:t>
            </w:r>
          </w:p>
          <w:p w14:paraId="50E8505A" w14:textId="77777777" w:rsidR="0007480B" w:rsidRPr="00C10B36" w:rsidRDefault="0007480B" w:rsidP="00301027">
            <w:pPr>
              <w:ind w:firstLine="476"/>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7B5F7A9D" w14:textId="51B6E3D1"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18EFC4C9" w14:textId="704EB605"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0%</w:t>
            </w:r>
          </w:p>
        </w:tc>
        <w:tc>
          <w:tcPr>
            <w:tcW w:w="878" w:type="pct"/>
            <w:tcBorders>
              <w:top w:val="single" w:sz="6" w:space="0" w:color="auto"/>
              <w:left w:val="nil"/>
              <w:bottom w:val="single" w:sz="6" w:space="0" w:color="auto"/>
              <w:right w:val="single" w:sz="4" w:space="0" w:color="auto"/>
            </w:tcBorders>
            <w:vAlign w:val="center"/>
          </w:tcPr>
          <w:p w14:paraId="415D0E4A" w14:textId="16A9C9A4"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6EB790B7" w14:textId="77777777" w:rsidTr="00F21C6D">
        <w:trPr>
          <w:cantSplit/>
          <w:trHeight w:val="686"/>
        </w:trPr>
        <w:tc>
          <w:tcPr>
            <w:tcW w:w="2904" w:type="pct"/>
            <w:tcBorders>
              <w:top w:val="single" w:sz="6" w:space="0" w:color="auto"/>
              <w:left w:val="single" w:sz="4" w:space="0" w:color="auto"/>
              <w:bottom w:val="single" w:sz="6" w:space="0" w:color="auto"/>
              <w:right w:val="single" w:sz="4" w:space="0" w:color="auto"/>
            </w:tcBorders>
          </w:tcPr>
          <w:p w14:paraId="76066E37"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t xml:space="preserve">1.3. Академични задания </w:t>
            </w:r>
          </w:p>
          <w:p w14:paraId="6FBF292A" w14:textId="77777777" w:rsidR="0007480B" w:rsidRPr="00C10B36" w:rsidRDefault="0007480B" w:rsidP="00301027">
            <w:pPr>
              <w:ind w:firstLine="504"/>
              <w:jc w:val="both"/>
              <w:rPr>
                <w:rFonts w:ascii="Times New Roman" w:hAnsi="Times New Roman"/>
                <w:i/>
                <w:sz w:val="24"/>
                <w:szCs w:val="24"/>
                <w:lang w:val="bg-BG"/>
              </w:rPr>
            </w:pPr>
            <w:r w:rsidRPr="00C10B36">
              <w:rPr>
                <w:rFonts w:ascii="Times New Roman" w:hAnsi="Times New Roman"/>
                <w:i/>
                <w:sz w:val="24"/>
                <w:szCs w:val="24"/>
                <w:lang w:val="bg-BG"/>
              </w:rPr>
              <w:t xml:space="preserve"> (% от комплексната оценка)</w:t>
            </w:r>
          </w:p>
        </w:tc>
        <w:tc>
          <w:tcPr>
            <w:tcW w:w="609" w:type="pct"/>
            <w:tcBorders>
              <w:left w:val="nil"/>
              <w:right w:val="single" w:sz="4" w:space="0" w:color="auto"/>
            </w:tcBorders>
            <w:shd w:val="clear" w:color="auto" w:fill="auto"/>
            <w:vAlign w:val="center"/>
          </w:tcPr>
          <w:p w14:paraId="139B33C3" w14:textId="0AA95ABE"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30%</w:t>
            </w:r>
          </w:p>
        </w:tc>
        <w:tc>
          <w:tcPr>
            <w:tcW w:w="608" w:type="pct"/>
            <w:tcBorders>
              <w:top w:val="single" w:sz="6" w:space="0" w:color="auto"/>
              <w:left w:val="nil"/>
              <w:bottom w:val="single" w:sz="6" w:space="0" w:color="auto"/>
              <w:right w:val="single" w:sz="4" w:space="0" w:color="auto"/>
            </w:tcBorders>
            <w:vAlign w:val="center"/>
          </w:tcPr>
          <w:p w14:paraId="441D6AEC" w14:textId="1E0AED6A"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50%</w:t>
            </w:r>
          </w:p>
        </w:tc>
        <w:tc>
          <w:tcPr>
            <w:tcW w:w="878" w:type="pct"/>
            <w:tcBorders>
              <w:top w:val="single" w:sz="6" w:space="0" w:color="auto"/>
              <w:left w:val="nil"/>
              <w:bottom w:val="single" w:sz="6" w:space="0" w:color="auto"/>
              <w:right w:val="single" w:sz="4" w:space="0" w:color="auto"/>
            </w:tcBorders>
            <w:vAlign w:val="center"/>
          </w:tcPr>
          <w:p w14:paraId="379BCA95" w14:textId="2442AC70" w:rsidR="0007480B" w:rsidRPr="00C10B36" w:rsidRDefault="00CF40F4" w:rsidP="0007480B">
            <w:pPr>
              <w:jc w:val="center"/>
              <w:rPr>
                <w:rFonts w:ascii="Times New Roman" w:hAnsi="Times New Roman"/>
                <w:sz w:val="24"/>
                <w:szCs w:val="24"/>
              </w:rPr>
            </w:pPr>
            <w:r>
              <w:rPr>
                <w:rFonts w:ascii="Times New Roman" w:hAnsi="Times New Roman"/>
                <w:sz w:val="24"/>
                <w:szCs w:val="24"/>
              </w:rPr>
              <w:t>50%</w:t>
            </w:r>
          </w:p>
        </w:tc>
      </w:tr>
      <w:tr w:rsidR="0007480B" w:rsidRPr="00C10B36" w14:paraId="31CA375E" w14:textId="77777777" w:rsidTr="00F21C6D">
        <w:trPr>
          <w:cantSplit/>
          <w:trHeight w:val="721"/>
        </w:trPr>
        <w:tc>
          <w:tcPr>
            <w:tcW w:w="2904" w:type="pct"/>
            <w:tcBorders>
              <w:top w:val="single" w:sz="6" w:space="0" w:color="auto"/>
              <w:left w:val="single" w:sz="4" w:space="0" w:color="auto"/>
              <w:bottom w:val="single" w:sz="6" w:space="0" w:color="auto"/>
              <w:right w:val="single" w:sz="4" w:space="0" w:color="auto"/>
            </w:tcBorders>
          </w:tcPr>
          <w:p w14:paraId="1337AD7A" w14:textId="77777777" w:rsidR="0007480B" w:rsidRPr="00C10B36" w:rsidRDefault="0007480B" w:rsidP="00301027">
            <w:pPr>
              <w:jc w:val="both"/>
              <w:rPr>
                <w:rFonts w:ascii="Times New Roman" w:hAnsi="Times New Roman"/>
                <w:b/>
                <w:sz w:val="24"/>
                <w:szCs w:val="24"/>
                <w:lang w:val="bg-BG"/>
              </w:rPr>
            </w:pPr>
            <w:r w:rsidRPr="00C10B36">
              <w:rPr>
                <w:rFonts w:ascii="Times New Roman" w:hAnsi="Times New Roman"/>
                <w:b/>
                <w:sz w:val="24"/>
                <w:szCs w:val="24"/>
                <w:lang w:val="bg-BG"/>
              </w:rPr>
              <w:t>2. Семестриален изпит</w:t>
            </w:r>
          </w:p>
          <w:p w14:paraId="5A06D17F" w14:textId="77777777" w:rsidR="0007480B" w:rsidRPr="00C10B36" w:rsidRDefault="0007480B" w:rsidP="00301027">
            <w:pPr>
              <w:ind w:firstLine="280"/>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p w14:paraId="086954C1" w14:textId="77777777" w:rsidR="00DD55D6" w:rsidRDefault="0007480B" w:rsidP="006E7E61">
            <w:pPr>
              <w:overflowPunct/>
              <w:textAlignment w:val="auto"/>
              <w:rPr>
                <w:rFonts w:ascii="Times New Roman" w:hAnsi="Times New Roman"/>
                <w:i/>
                <w:sz w:val="20"/>
                <w:lang w:val="bg-BG"/>
              </w:rPr>
            </w:pPr>
            <w:r w:rsidRPr="00C10B36">
              <w:rPr>
                <w:rFonts w:ascii="Times New Roman" w:hAnsi="Times New Roman"/>
                <w:i/>
                <w:sz w:val="20"/>
                <w:lang w:val="ru-RU"/>
              </w:rPr>
              <w:t xml:space="preserve">     </w:t>
            </w:r>
            <w:r w:rsidR="00A24778" w:rsidRPr="00143328">
              <w:rPr>
                <w:rFonts w:ascii="Times New Roman" w:hAnsi="Times New Roman"/>
                <w:i/>
                <w:sz w:val="20"/>
                <w:lang w:val="bg-BG"/>
              </w:rPr>
              <w:t>Форма на провеждане:</w:t>
            </w:r>
          </w:p>
          <w:p w14:paraId="5C6609DB" w14:textId="30214BE5" w:rsidR="0007480B" w:rsidRPr="00C10B36" w:rsidRDefault="006E7E61" w:rsidP="00DD55D6">
            <w:pPr>
              <w:overflowPunct/>
              <w:ind w:left="319"/>
              <w:textAlignment w:val="auto"/>
              <w:rPr>
                <w:rFonts w:ascii="Times New Roman" w:hAnsi="Times New Roman"/>
                <w:i/>
                <w:sz w:val="24"/>
                <w:szCs w:val="24"/>
              </w:rPr>
            </w:pPr>
            <w:r>
              <w:rPr>
                <w:rFonts w:ascii="Times New Roman" w:hAnsi="Times New Roman"/>
                <w:i/>
                <w:sz w:val="20"/>
              </w:rPr>
              <w:t>Писмен изпит в тестова форма, която съдържа отворени и затворени въпроси и задачи, покриващи цялото учебно съдържание.</w:t>
            </w:r>
          </w:p>
        </w:tc>
        <w:tc>
          <w:tcPr>
            <w:tcW w:w="609" w:type="pct"/>
            <w:tcBorders>
              <w:left w:val="nil"/>
              <w:bottom w:val="single" w:sz="6" w:space="0" w:color="auto"/>
              <w:right w:val="single" w:sz="4" w:space="0" w:color="auto"/>
            </w:tcBorders>
            <w:shd w:val="clear" w:color="auto" w:fill="auto"/>
            <w:vAlign w:val="center"/>
          </w:tcPr>
          <w:p w14:paraId="5194FAA9" w14:textId="2CDE0F9E"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608" w:type="pct"/>
            <w:tcBorders>
              <w:top w:val="single" w:sz="6" w:space="0" w:color="auto"/>
              <w:left w:val="nil"/>
              <w:bottom w:val="single" w:sz="6" w:space="0" w:color="auto"/>
              <w:right w:val="single" w:sz="4" w:space="0" w:color="auto"/>
            </w:tcBorders>
            <w:vAlign w:val="center"/>
          </w:tcPr>
          <w:p w14:paraId="370945FB" w14:textId="5E09EC73"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878" w:type="pct"/>
            <w:tcBorders>
              <w:top w:val="single" w:sz="6" w:space="0" w:color="auto"/>
              <w:left w:val="nil"/>
              <w:bottom w:val="single" w:sz="6" w:space="0" w:color="auto"/>
              <w:right w:val="single" w:sz="4" w:space="0" w:color="auto"/>
            </w:tcBorders>
            <w:vAlign w:val="center"/>
          </w:tcPr>
          <w:p w14:paraId="0378DD87" w14:textId="3DC0DFA1" w:rsidR="0007480B" w:rsidRPr="00E31CB3" w:rsidRDefault="00CF40F4" w:rsidP="0007480B">
            <w:pPr>
              <w:overflowPunct/>
              <w:jc w:val="center"/>
              <w:textAlignment w:val="auto"/>
              <w:rPr>
                <w:rFonts w:ascii="Times New Roman" w:hAnsi="Times New Roman"/>
                <w:b/>
                <w:sz w:val="19"/>
                <w:szCs w:val="19"/>
              </w:rPr>
            </w:pPr>
            <w:r>
              <w:rPr>
                <w:rFonts w:ascii="Times New Roman" w:hAnsi="Times New Roman"/>
                <w:b/>
                <w:sz w:val="24"/>
                <w:szCs w:val="24"/>
              </w:rPr>
              <w:t>50%</w:t>
            </w:r>
          </w:p>
        </w:tc>
      </w:tr>
      <w:tr w:rsidR="0007480B" w:rsidRPr="00C10B36" w14:paraId="065188B6" w14:textId="77777777" w:rsidTr="00F21C6D">
        <w:trPr>
          <w:cantSplit/>
          <w:trHeight w:val="349"/>
        </w:trPr>
        <w:tc>
          <w:tcPr>
            <w:tcW w:w="2904" w:type="pct"/>
            <w:tcBorders>
              <w:top w:val="single" w:sz="6" w:space="0" w:color="auto"/>
              <w:left w:val="single" w:sz="4" w:space="0" w:color="auto"/>
              <w:bottom w:val="single" w:sz="6" w:space="0" w:color="auto"/>
              <w:right w:val="single" w:sz="4" w:space="0" w:color="auto"/>
            </w:tcBorders>
            <w:shd w:val="clear" w:color="auto" w:fill="D9D9D9"/>
          </w:tcPr>
          <w:p w14:paraId="35BAEA3D" w14:textId="77777777" w:rsidR="0007480B" w:rsidRPr="00C10B36" w:rsidRDefault="0007480B" w:rsidP="00301027">
            <w:pPr>
              <w:jc w:val="right"/>
              <w:rPr>
                <w:rFonts w:ascii="Times New Roman" w:hAnsi="Times New Roman"/>
                <w:b/>
                <w:sz w:val="24"/>
                <w:szCs w:val="24"/>
                <w:lang w:val="bg-BG"/>
              </w:rPr>
            </w:pPr>
            <w:r w:rsidRPr="00C10B36">
              <w:rPr>
                <w:rFonts w:ascii="Times New Roman" w:hAnsi="Times New Roman"/>
                <w:b/>
                <w:sz w:val="24"/>
                <w:szCs w:val="24"/>
                <w:lang w:val="bg-BG"/>
              </w:rPr>
              <w:t>Общо за дисциплината</w:t>
            </w:r>
          </w:p>
        </w:tc>
        <w:tc>
          <w:tcPr>
            <w:tcW w:w="609" w:type="pct"/>
            <w:tcBorders>
              <w:left w:val="nil"/>
              <w:right w:val="single" w:sz="4" w:space="0" w:color="auto"/>
            </w:tcBorders>
            <w:shd w:val="clear" w:color="auto" w:fill="D9D9D9"/>
            <w:vAlign w:val="center"/>
          </w:tcPr>
          <w:p w14:paraId="5EB8FEE0" w14:textId="2B4FF3E3"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608" w:type="pct"/>
            <w:tcBorders>
              <w:top w:val="single" w:sz="6" w:space="0" w:color="auto"/>
              <w:left w:val="nil"/>
              <w:bottom w:val="single" w:sz="6" w:space="0" w:color="auto"/>
              <w:right w:val="single" w:sz="4" w:space="0" w:color="auto"/>
            </w:tcBorders>
            <w:shd w:val="clear" w:color="auto" w:fill="D9D9D9"/>
            <w:vAlign w:val="center"/>
          </w:tcPr>
          <w:p w14:paraId="7A16B39C" w14:textId="354C217C"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878" w:type="pct"/>
            <w:tcBorders>
              <w:top w:val="single" w:sz="6" w:space="0" w:color="auto"/>
              <w:left w:val="nil"/>
              <w:bottom w:val="single" w:sz="6" w:space="0" w:color="auto"/>
              <w:right w:val="single" w:sz="4" w:space="0" w:color="auto"/>
            </w:tcBorders>
            <w:shd w:val="clear" w:color="auto" w:fill="D9D9D9"/>
            <w:vAlign w:val="center"/>
          </w:tcPr>
          <w:p w14:paraId="53F55883" w14:textId="44AD599A" w:rsidR="0007480B" w:rsidRPr="00C10B36" w:rsidRDefault="00CF40F4" w:rsidP="0007480B">
            <w:pPr>
              <w:jc w:val="center"/>
              <w:rPr>
                <w:rFonts w:ascii="Times New Roman" w:hAnsi="Times New Roman"/>
                <w:b/>
                <w:sz w:val="24"/>
                <w:szCs w:val="24"/>
              </w:rPr>
            </w:pPr>
            <w:r>
              <w:rPr>
                <w:rFonts w:ascii="Times New Roman" w:hAnsi="Times New Roman"/>
                <w:b/>
                <w:sz w:val="24"/>
                <w:szCs w:val="24"/>
              </w:rPr>
              <w:t>100%</w:t>
            </w:r>
            <w:proofErr w:type="gramEnd"/>
          </w:p>
        </w:tc>
      </w:tr>
    </w:tbl>
    <w:p w14:paraId="00F66FE9" w14:textId="77777777" w:rsidR="00FB0784" w:rsidRDefault="00FB0784" w:rsidP="000A31B2">
      <w:pPr>
        <w:overflowPunct/>
        <w:autoSpaceDE/>
        <w:autoSpaceDN/>
        <w:adjustRightInd/>
        <w:textAlignment w:val="auto"/>
        <w:rPr>
          <w:rFonts w:ascii="Times New Roman" w:hAnsi="Times New Roman"/>
          <w:b/>
          <w:color w:val="232323"/>
          <w:spacing w:val="-13"/>
          <w:sz w:val="28"/>
          <w:szCs w:val="28"/>
          <w:lang w:val="bg-BG"/>
        </w:rPr>
      </w:pPr>
    </w:p>
    <w:p w14:paraId="0C456657" w14:textId="77777777" w:rsidR="00502F92" w:rsidRPr="000A31B2" w:rsidRDefault="00A34223" w:rsidP="000A31B2">
      <w:pPr>
        <w:overflowPunct/>
        <w:autoSpaceDE/>
        <w:autoSpaceDN/>
        <w:adjustRightInd/>
        <w:textAlignment w:val="auto"/>
        <w:rPr>
          <w:rFonts w:ascii="Times New Roman" w:hAnsi="Times New Roman"/>
          <w:b/>
          <w:color w:val="232323"/>
          <w:spacing w:val="-13"/>
          <w:sz w:val="28"/>
          <w:szCs w:val="28"/>
          <w:lang w:val="bg-BG"/>
        </w:rPr>
      </w:pPr>
      <w:r w:rsidRPr="00C10B36">
        <w:rPr>
          <w:rFonts w:ascii="Times New Roman" w:hAnsi="Times New Roman"/>
          <w:b/>
          <w:color w:val="232323"/>
          <w:spacing w:val="-13"/>
          <w:sz w:val="28"/>
          <w:szCs w:val="28"/>
          <w:lang w:val="bg-BG"/>
        </w:rPr>
        <w:t>II. </w:t>
      </w:r>
      <w:r w:rsidRPr="00C10B36">
        <w:rPr>
          <w:rFonts w:ascii="Times New Roman" w:hAnsi="Times New Roman"/>
          <w:b/>
          <w:caps/>
          <w:color w:val="232323"/>
          <w:spacing w:val="-17"/>
          <w:sz w:val="28"/>
          <w:szCs w:val="28"/>
          <w:lang w:val="bg-BG"/>
        </w:rPr>
        <w:t>Анотация</w:t>
      </w:r>
    </w:p>
    <w:p w14:paraId="5D73C5CC" w14:textId="77777777" w:rsidR="00922E7B" w:rsidRPr="00C10B36" w:rsidRDefault="00922E7B" w:rsidP="00F44C88">
      <w:pPr>
        <w:shd w:val="clear" w:color="auto" w:fill="FFFFFF"/>
        <w:spacing w:line="240" w:lineRule="atLeast"/>
        <w:rPr>
          <w:rFonts w:ascii="Times New Roman" w:hAnsi="Times New Roman"/>
          <w:b/>
          <w:caps/>
          <w:color w:val="232323"/>
          <w:spacing w:val="-17"/>
          <w:sz w:val="28"/>
          <w:szCs w:val="28"/>
          <w:lang w:val="bg-BG"/>
        </w:rPr>
      </w:pPr>
    </w:p>
    <w:p w14:paraId="3D780F6B" w14:textId="77777777" w:rsidR="00243F93" w:rsidRPr="00C10B36" w:rsidRDefault="00243F93" w:rsidP="00F44C88">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sz w:val="28"/>
          <w:szCs w:val="28"/>
          <w:lang w:val="bg-BG"/>
        </w:rPr>
        <w:t>2.1. Цел на курса</w:t>
      </w:r>
    </w:p>
    <w:p w14:paraId="4366F864" w14:textId="161C108E" w:rsidR="00106549" w:rsidRDefault="00106549" w:rsidP="00106549">
      <w:pPr>
        <w:ind w:firstLine="709"/>
        <w:jc w:val="both"/>
        <w:rPr>
          <w:rFonts w:ascii="Times New Roman" w:hAnsi="Times New Roman"/>
        </w:rPr>
      </w:pPr>
      <w:r>
        <w:rPr>
          <w:rFonts w:ascii="Times New Roman" w:hAnsi="Times New Roman"/>
        </w:rPr>
        <w:t>Учебната дисциплина "Дистрибуционна политика" е задължителна специализираща при  обучението  на  студентите  от  специалност "Маркетинг"   в   бакалавърска  образователно-квалификационна степен - редовна, задочна и дистанционна форма. Тя поднася основни теоретични знания  и  практически умения за маркетингово характеризиране на дистрибуционния микс. В теоретически аспект се разглеждат фундаментални въпроси, свързани с дистрибуционния микс, дистрибуторите, каналите на дистрибуция, дистрибуционните мрежи, локализацията на дистрибуционни звена, логистиката - транспортни и складови дейности, съвременните тенденции в развитие на дистрибуцията, в частност аутсорсинга и др. Специално внимание се отделя на методиките за обосноваване и решаване на маркетинговите проблеми в дистрибуцията. В практически  аспект  се  усвояват  насоките за работа при оценка и избор на дистрибутори, при избор на канали за дистрибуция, при вземане на решения за транспортната логистика и други.</w:t>
      </w:r>
    </w:p>
    <w:p w14:paraId="5D440962" w14:textId="77777777" w:rsidR="0077675E" w:rsidRPr="00C10B36" w:rsidRDefault="0077675E" w:rsidP="006B1565">
      <w:pPr>
        <w:shd w:val="clear" w:color="auto" w:fill="FFFFFF"/>
        <w:spacing w:line="240" w:lineRule="atLeast"/>
        <w:rPr>
          <w:rFonts w:ascii="Times New Roman" w:hAnsi="Times New Roman"/>
          <w:b/>
          <w:color w:val="232323"/>
          <w:spacing w:val="-13"/>
          <w:sz w:val="28"/>
          <w:szCs w:val="28"/>
          <w:lang w:val="bg-BG"/>
        </w:rPr>
      </w:pPr>
    </w:p>
    <w:p w14:paraId="1628CE72" w14:textId="77777777" w:rsidR="006B1565" w:rsidRPr="00C10B36" w:rsidRDefault="00936B63" w:rsidP="002B255E">
      <w:pPr>
        <w:shd w:val="clear" w:color="auto" w:fill="FFFFFF"/>
        <w:spacing w:line="240" w:lineRule="atLeast"/>
        <w:rPr>
          <w:rFonts w:ascii="Times New Roman" w:hAnsi="Times New Roman"/>
          <w:i/>
          <w:color w:val="232323"/>
          <w:spacing w:val="-13"/>
          <w:sz w:val="28"/>
          <w:szCs w:val="28"/>
          <w:u w:val="single"/>
          <w:lang w:val="bg-BG"/>
        </w:rPr>
      </w:pPr>
      <w:r>
        <w:rPr>
          <w:rFonts w:ascii="Times New Roman" w:hAnsi="Times New Roman"/>
          <w:b/>
          <w:sz w:val="28"/>
          <w:szCs w:val="28"/>
          <w:lang w:val="bg-BG"/>
        </w:rPr>
        <w:t xml:space="preserve">2.2. </w:t>
      </w:r>
      <w:r w:rsidR="00243F93" w:rsidRPr="00C10B36">
        <w:rPr>
          <w:rFonts w:ascii="Times New Roman" w:hAnsi="Times New Roman"/>
          <w:b/>
          <w:sz w:val="28"/>
          <w:szCs w:val="28"/>
          <w:lang w:val="bg-BG"/>
        </w:rPr>
        <w:t>Предварителни изисквания</w:t>
      </w:r>
    </w:p>
    <w:p w14:paraId="57BEE9B4" w14:textId="77777777" w:rsidR="007A3150" w:rsidRDefault="007A3150" w:rsidP="007A3150">
      <w:pPr>
        <w:ind w:firstLine="709"/>
        <w:jc w:val="both"/>
        <w:rPr>
          <w:rFonts w:ascii="Times New Roman" w:hAnsi="Times New Roman"/>
        </w:rPr>
      </w:pPr>
      <w:r>
        <w:rPr>
          <w:rFonts w:ascii="Times New Roman" w:hAnsi="Times New Roman"/>
        </w:rPr>
        <w:t>Обучението по дисциплината „Дистрибуционна политика” се явява логическо продължение и специализираща по отношение на придобитите от студентите от специалност „Маркетинг” знания по основополагащата дисциплина „Основи на маркетинга”. Тя развива един от основните аспекти на маркетинговата наука, а именно дейностите за разпространение на продуктите/услугите от производителите до потребителите и начините за добавяне на ценност за клиента. За тази цел в учебния курс се прилагат и знанията по „Основи на управлението”, „Математика”, „Математически методи в икономиката”, „Статистика” и др.</w:t>
      </w:r>
    </w:p>
    <w:p w14:paraId="19648BCF" w14:textId="77777777" w:rsidR="006B1565" w:rsidRPr="00C10B36" w:rsidRDefault="006B1565" w:rsidP="006B1565">
      <w:pPr>
        <w:shd w:val="clear" w:color="auto" w:fill="FFFFFF"/>
        <w:spacing w:line="240" w:lineRule="atLeast"/>
        <w:rPr>
          <w:rFonts w:ascii="Times New Roman" w:hAnsi="Times New Roman"/>
          <w:b/>
          <w:color w:val="232323"/>
          <w:spacing w:val="-13"/>
          <w:sz w:val="28"/>
          <w:szCs w:val="28"/>
          <w:lang w:val="bg-BG"/>
        </w:rPr>
      </w:pPr>
    </w:p>
    <w:p w14:paraId="41544FF4" w14:textId="4DD74866" w:rsidR="00936B63" w:rsidRPr="00EE74FD" w:rsidRDefault="00243F93" w:rsidP="00936B63">
      <w:pPr>
        <w:shd w:val="clear" w:color="auto" w:fill="FFFFFF"/>
        <w:spacing w:line="240" w:lineRule="atLeast"/>
        <w:rPr>
          <w:i/>
          <w:color w:val="232323"/>
          <w:spacing w:val="-13"/>
          <w:u w:val="single"/>
        </w:rPr>
      </w:pPr>
      <w:r w:rsidRPr="00C10B36">
        <w:rPr>
          <w:rFonts w:ascii="Times New Roman" w:hAnsi="Times New Roman"/>
          <w:b/>
          <w:sz w:val="28"/>
          <w:szCs w:val="28"/>
          <w:lang w:val="bg-BG"/>
        </w:rPr>
        <w:t>2.3. Изпол</w:t>
      </w:r>
      <w:r w:rsidR="002D6839" w:rsidRPr="00C10B36">
        <w:rPr>
          <w:rFonts w:ascii="Times New Roman" w:hAnsi="Times New Roman"/>
          <w:b/>
          <w:sz w:val="28"/>
          <w:szCs w:val="28"/>
          <w:lang w:val="bg-BG"/>
        </w:rPr>
        <w:t>звани методи на преподаване</w:t>
      </w:r>
    </w:p>
    <w:p w14:paraId="5A8C0F9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 xml:space="preserve">2.3.1 Редовна </w:t>
      </w:r>
      <w:r w:rsidR="000C4516">
        <w:rPr>
          <w:rFonts w:ascii="Times New Roman" w:hAnsi="Times New Roman"/>
          <w:b/>
          <w:i/>
          <w:color w:val="232323"/>
          <w:spacing w:val="-13"/>
          <w:sz w:val="24"/>
          <w:szCs w:val="24"/>
          <w:u w:val="single"/>
          <w:lang w:val="bg-BG"/>
        </w:rPr>
        <w:t xml:space="preserve"> и задочна </w:t>
      </w:r>
      <w:r w:rsidRPr="00A5520E">
        <w:rPr>
          <w:rFonts w:ascii="Times New Roman" w:hAnsi="Times New Roman"/>
          <w:b/>
          <w:i/>
          <w:color w:val="232323"/>
          <w:spacing w:val="-13"/>
          <w:sz w:val="24"/>
          <w:szCs w:val="24"/>
          <w:u w:val="single"/>
          <w:lang w:val="bg-BG"/>
        </w:rPr>
        <w:t>форма</w:t>
      </w:r>
    </w:p>
    <w:p w14:paraId="3EFBF371" w14:textId="5BCB3AD9" w:rsidR="006D3B5D" w:rsidRDefault="006D3B5D" w:rsidP="00BA4B91">
      <w:pPr>
        <w:ind w:firstLine="709"/>
        <w:jc w:val="both"/>
        <w:rPr>
          <w:rFonts w:ascii="Times New Roman" w:hAnsi="Times New Roman"/>
        </w:rPr>
      </w:pPr>
      <w:r>
        <w:rPr>
          <w:rFonts w:ascii="Times New Roman" w:hAnsi="Times New Roman"/>
        </w:rPr>
        <w:t>В процеса на обучение по дисциплината „Дистрибуционна политика” се използва комплекс от методи на преподаване, които включват изнасяне на лекции, поставяне на проблеми за решаване чрез мозъчна атака, казуси, дискусии, разработка и презентиране на индивидуални курсови работи и проектни задания. Дава се възможност на студентите да участват в обучителния процес чрез изнасяне на тематични анотации в семинарните занятия. Стимулира се тяхното креативно мислене и екипната работа за търсене на нестандартни подходи при разрешаване на поставени проблеми от практиката.</w:t>
      </w:r>
    </w:p>
    <w:p w14:paraId="402CF17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2.3.2 Дистанционна форма</w:t>
      </w:r>
    </w:p>
    <w:p w14:paraId="0510FAB4" w14:textId="488C766D" w:rsidR="006D3B5D" w:rsidRDefault="006D3B5D" w:rsidP="00BA4B91">
      <w:pPr>
        <w:ind w:firstLine="709"/>
        <w:jc w:val="both"/>
        <w:rPr>
          <w:rFonts w:ascii="Times New Roman" w:hAnsi="Times New Roman"/>
        </w:rPr>
      </w:pPr>
      <w:r>
        <w:rPr>
          <w:rFonts w:ascii="Times New Roman" w:hAnsi="Times New Roman"/>
        </w:rPr>
        <w:t>В процеса на дистанционно обучение по дисциплината се използва комплекс от методи на преподаване, които включват синхронни и асинхронни занятия, самоподготовка на студентите, поставяне на проблеми за решаване чрез казуси, разработка на индивидуални проектни задания, стимулиране на креативното мислене чрез търсене на нестандартни подходи при разрешаване на поставени проблеми от практиката.</w:t>
      </w:r>
    </w:p>
    <w:p w14:paraId="096D3A30" w14:textId="5378640A" w:rsidR="002D6839" w:rsidRPr="00C10B36" w:rsidRDefault="002D6839" w:rsidP="00143328">
      <w:pPr>
        <w:ind w:firstLine="709"/>
        <w:jc w:val="both"/>
        <w:rPr>
          <w:rFonts w:ascii="Times New Roman" w:hAnsi="Times New Roman"/>
          <w:lang w:val="bg-BG"/>
        </w:rPr>
      </w:pPr>
    </w:p>
    <w:p w14:paraId="3E5DFCAF" w14:textId="77777777" w:rsidR="006B1565" w:rsidRPr="00C10B36" w:rsidRDefault="002D6839" w:rsidP="006B1565">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lang w:val="bg-BG"/>
        </w:rPr>
        <w:t>2.4. Очаквани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На базата на обучението по дисциплината „Дистрибуционна политика” студентите придобиват: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Знания – Обучението по дисциплината предоставя на студентите знания за: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придобиване на задълбочени теоретични знания за дистрибуционната политика на организацията и фактически знания за съвременните тенденции;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интерпретиране на знанията за дистрибуционната политика в тяхната взаимовръзка, която отразява теорията и принципите на тази политика;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усвояване на подходи за вземане на решения, свързани с организацията на дистрибуционната дейност;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възприемане на подходи за оптимизиране на процесите, свързани с дистрибуцията в организацията.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Компетентности – Като резултат от обучението по дисциплината студентите придобиват следните компетентности: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1)	Самостоятелност и отговорност –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усвояване на способности за управляване на сложна професионална дейност като дистрибуционната, в т.ч. на маркетингови групи и ресурси;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способност за поемане на отговорност за вземане на решения в областта на дистрибуцията, при наличие на влияние на разнородни условия и трудно предсказуеми фактори;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възможности за изява на своя индивидуален творчески потенциал в управлението на дистрибуцията;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способности за обучаване на други лица при екипна работа за постигане на по-висока ефективност.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2)	Компетентности за учене –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студентите ще развият способността си да правят самооценка на знания и умения, които притежават и на необходимостта от тяхното подобряване, както и да създават планове за разширяване и обновяване на своята професионална квалификация.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3)	Комуникативни и социални компетентности –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студентите ще могат да разработват ясни и разбираеми идеи в областта на дистрибуцията, както и да поставят проблеми и да предлагат решения за специалисти и неспециалисти;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ще демонстрират уважение към другите и разбиране по въпросите на дистрибуцията чрез използване на методи, основани на количествени и качествени описания и оценки;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ще проявяват широк кръгозор и ще демонстрират толерантност, разбиране и солидарност с другите при обсъждане на въпроси, свързани с дистрибуционната политика, особено в международен аспект.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в процеса на ползване на маркетингова  литература, студентите ще могат да използват и литература на английски език.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4)	Професионални компетентности –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студентите придобиват умения за събиране, класифициране, анализиране, оценяване и интерпретиране на изследователски данни за решаване на конкретни задачи, свързани с дистрибуционната политика в организацията;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способности за добиване на знания и навици в нови и непознати условия;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способности да правят анализи в по-широк или интердисциплинарен контекст, например в областта на управлението на маркетинга, международната дистрибуционна политика и др.;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умения за използване на съвременни стратегически подходи;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умение за формиране и изразяване на лично мнение по въпросите на социалните и етични проблеми, възникващи в процеса на обучение и работа в областта на дистрибуцията.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Умения – По време на обучението се предвижда студентите да придобият умения за: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прилагане на методи и инструменти, които да дават възможност за решаване на сложни задачи в областта на дистрибуционната политика;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приложение на логическо мислене и креативност при решаване на нестандартни задачи;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развиване на аналитичното и оценъчното мислене;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развиване на способността за вземане на независими решения, представяне и защита на собствени тези;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придобиване на навици за работа в екип.</w:t>
      </w:r>
    </w:p>
    <w:p w14:paraId="6FBBFDC8" w14:textId="77777777" w:rsidR="00A34223" w:rsidRPr="00C10B36" w:rsidRDefault="00A34223" w:rsidP="00A34223">
      <w:pPr>
        <w:shd w:val="clear" w:color="auto" w:fill="FFFFFF"/>
        <w:spacing w:line="240" w:lineRule="atLeast"/>
        <w:jc w:val="both"/>
        <w:rPr>
          <w:rFonts w:ascii="Times New Roman" w:hAnsi="Times New Roman"/>
          <w:color w:val="232323"/>
          <w:spacing w:val="-1"/>
          <w:sz w:val="24"/>
          <w:szCs w:val="24"/>
          <w:lang w:val="bg-BG"/>
        </w:rPr>
      </w:pPr>
    </w:p>
    <w:p w14:paraId="1A03D127" w14:textId="77777777" w:rsidR="00A34223" w:rsidRPr="00C10B36" w:rsidRDefault="002D6839" w:rsidP="00A34223">
      <w:pPr>
        <w:shd w:val="clear" w:color="auto" w:fill="FFFFFF"/>
        <w:spacing w:line="240" w:lineRule="atLeast"/>
        <w:rPr>
          <w:rFonts w:ascii="Times New Roman" w:hAnsi="Times New Roman"/>
          <w:b/>
          <w:sz w:val="28"/>
          <w:szCs w:val="28"/>
          <w:lang w:val="bg-BG"/>
        </w:rPr>
      </w:pPr>
      <w:r w:rsidRPr="00C10B36">
        <w:rPr>
          <w:rFonts w:ascii="Times New Roman" w:hAnsi="Times New Roman"/>
          <w:b/>
          <w:color w:val="232323"/>
          <w:spacing w:val="-13"/>
          <w:sz w:val="28"/>
          <w:szCs w:val="28"/>
        </w:rPr>
        <w:t>III</w:t>
      </w:r>
      <w:r w:rsidR="00A34223" w:rsidRPr="00C10B36">
        <w:rPr>
          <w:rFonts w:ascii="Times New Roman" w:hAnsi="Times New Roman"/>
          <w:b/>
          <w:color w:val="232323"/>
          <w:spacing w:val="-13"/>
          <w:sz w:val="28"/>
          <w:szCs w:val="28"/>
          <w:lang w:val="bg-BG"/>
        </w:rPr>
        <w:t xml:space="preserve">. </w:t>
      </w:r>
      <w:r w:rsidR="00A34223" w:rsidRPr="00C10B36">
        <w:rPr>
          <w:rFonts w:ascii="Times New Roman" w:hAnsi="Times New Roman"/>
          <w:b/>
          <w:caps/>
          <w:color w:val="232323"/>
          <w:spacing w:val="-17"/>
          <w:sz w:val="28"/>
          <w:szCs w:val="28"/>
          <w:lang w:val="bg-BG"/>
        </w:rPr>
        <w:t>разпространение на дисциплината</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Дисциплината „Дистрибуционна политика” спада към основополагащите направления в маркетинга. Поради това тя е развита навсякъде, където има изградени департаменти по маркетинг и се обучават студенти в специалност „Маркетинг”. Курсове по дистрибуционна политика и управление на дистрибуцията се четат и в български висши училища като Университет за национално и световно стопанство, Икономически университет – Варна, Бургаски свободен университет, Русенски университет „А. Кънчев”, Великотърновски университет „Св. Св. Кирил и Методий”, Пловдивски университет „П. Хилендарски” и др. Дисциплини със сходно съдържание се преподават в почти всички икономически университети в страните от Европейския съюз. Например в Германия: Universität Passau, Universität Kiel, Universität München, Universität Bochum, Universität Heidelberg, Universität Wiesbaden и др., в Англия – Oxford University, Coventry University и т.н. Аналогични учебни курсове са развити и в САЩ - University of Innovative Distribution, Miami University и др.</w:t>
      </w:r>
    </w:p>
    <w:p w14:paraId="798EA7AD" w14:textId="77777777" w:rsidR="00E52EDC" w:rsidRPr="00C10B36" w:rsidRDefault="00E52EDC" w:rsidP="00A34223">
      <w:pPr>
        <w:shd w:val="clear" w:color="auto" w:fill="FFFFFF"/>
        <w:spacing w:line="240" w:lineRule="atLeast"/>
        <w:rPr>
          <w:rFonts w:ascii="Times New Roman" w:hAnsi="Times New Roman"/>
          <w:b/>
          <w:caps/>
          <w:color w:val="232323"/>
          <w:spacing w:val="-17"/>
          <w:sz w:val="28"/>
          <w:szCs w:val="28"/>
          <w:lang w:val="bg-BG"/>
        </w:rPr>
      </w:pPr>
    </w:p>
    <w:p w14:paraId="1FF80AEC" w14:textId="2E37B82C" w:rsidR="00E52EDC" w:rsidRDefault="002D6839" w:rsidP="009558B1">
      <w:pPr>
        <w:shd w:val="clear" w:color="auto" w:fill="FFFFFF"/>
        <w:spacing w:line="240" w:lineRule="atLeast"/>
        <w:rPr>
          <w:rFonts w:ascii="Times New Roman" w:hAnsi="Times New Roman"/>
          <w:b/>
          <w:caps/>
          <w:color w:val="232323"/>
          <w:spacing w:val="-17"/>
          <w:sz w:val="24"/>
          <w:szCs w:val="24"/>
          <w:lang w:val="bg-BG"/>
        </w:rPr>
      </w:pPr>
      <w:r w:rsidRPr="00C10B36">
        <w:rPr>
          <w:rFonts w:ascii="Times New Roman" w:hAnsi="Times New Roman"/>
          <w:b/>
          <w:caps/>
          <w:color w:val="232323"/>
          <w:spacing w:val="-17"/>
          <w:sz w:val="28"/>
          <w:szCs w:val="28"/>
        </w:rPr>
        <w:t>I</w:t>
      </w:r>
      <w:r w:rsidR="00A34223" w:rsidRPr="00C10B36">
        <w:rPr>
          <w:rFonts w:ascii="Times New Roman" w:hAnsi="Times New Roman"/>
          <w:b/>
          <w:caps/>
          <w:color w:val="232323"/>
          <w:spacing w:val="-17"/>
          <w:sz w:val="28"/>
          <w:szCs w:val="28"/>
          <w:lang w:val="bg-BG"/>
        </w:rPr>
        <w:t>V. Учебно съдържание</w:t>
      </w:r>
      <w:r w:rsidR="00154C52">
        <w:rPr>
          <w:rFonts w:ascii="Times New Roman" w:hAnsi="Times New Roman"/>
          <w:b/>
          <w:caps/>
          <w:color w:val="232323"/>
          <w:spacing w:val="-17"/>
          <w:sz w:val="28"/>
          <w:szCs w:val="28"/>
          <w:lang w:val="bg-BG"/>
        </w:rPr>
        <w:br/>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992"/>
        <w:gridCol w:w="992"/>
        <w:gridCol w:w="993"/>
        <w:gridCol w:w="992"/>
        <w:gridCol w:w="992"/>
        <w:gridCol w:w="992"/>
      </w:tblGrid>
      <w:tr w:rsidR="00A56E5C" w:rsidRPr="00C10B36" w14:paraId="1AEEED1E" w14:textId="77777777" w:rsidTr="00795473">
        <w:trPr>
          <w:trHeight w:val="592"/>
        </w:trPr>
        <w:tc>
          <w:tcPr>
            <w:tcW w:w="4820" w:type="dxa"/>
            <w:vMerge w:val="restart"/>
            <w:shd w:val="clear" w:color="auto" w:fill="D9D9D9"/>
            <w:vAlign w:val="center"/>
          </w:tcPr>
          <w:p w14:paraId="08075BE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lastRenderedPageBreak/>
              <w:t>ТемИ</w:t>
            </w:r>
          </w:p>
        </w:tc>
        <w:tc>
          <w:tcPr>
            <w:tcW w:w="1984" w:type="dxa"/>
            <w:gridSpan w:val="2"/>
            <w:shd w:val="clear" w:color="auto" w:fill="D9D9D9"/>
            <w:vAlign w:val="center"/>
          </w:tcPr>
          <w:p w14:paraId="1D5E321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Pr>
                <w:rFonts w:ascii="Times New Roman" w:hAnsi="Times New Roman"/>
                <w:b/>
                <w:caps/>
                <w:color w:val="232323"/>
                <w:spacing w:val="-17"/>
                <w:sz w:val="24"/>
                <w:szCs w:val="24"/>
                <w:lang w:val="bg-BG"/>
              </w:rPr>
              <w:t>Р</w:t>
            </w:r>
            <w:r>
              <w:rPr>
                <w:rFonts w:ascii="Times New Roman" w:hAnsi="Times New Roman"/>
                <w:b/>
                <w:color w:val="232323"/>
                <w:spacing w:val="-17"/>
                <w:sz w:val="24"/>
                <w:szCs w:val="24"/>
                <w:lang w:val="bg-BG"/>
              </w:rPr>
              <w:t>едовна форма на обучение</w:t>
            </w:r>
          </w:p>
        </w:tc>
        <w:tc>
          <w:tcPr>
            <w:tcW w:w="1985" w:type="dxa"/>
            <w:gridSpan w:val="2"/>
            <w:shd w:val="clear" w:color="auto" w:fill="D9D9D9"/>
            <w:vAlign w:val="center"/>
          </w:tcPr>
          <w:p w14:paraId="41B58A6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З</w:t>
            </w:r>
            <w:r>
              <w:rPr>
                <w:rFonts w:ascii="Times New Roman" w:hAnsi="Times New Roman"/>
                <w:b/>
                <w:color w:val="232323"/>
                <w:spacing w:val="-17"/>
                <w:sz w:val="24"/>
                <w:szCs w:val="24"/>
                <w:lang w:val="bg-BG"/>
              </w:rPr>
              <w:t>адочна форма на обучение</w:t>
            </w:r>
          </w:p>
        </w:tc>
        <w:tc>
          <w:tcPr>
            <w:tcW w:w="1984" w:type="dxa"/>
            <w:gridSpan w:val="2"/>
            <w:shd w:val="clear" w:color="auto" w:fill="D9D9D9"/>
          </w:tcPr>
          <w:p w14:paraId="6C8A912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4070DE">
              <w:rPr>
                <w:rFonts w:ascii="Times New Roman" w:hAnsi="Times New Roman" w:hint="eastAsia"/>
                <w:b/>
                <w:caps/>
                <w:color w:val="232323"/>
                <w:spacing w:val="-17"/>
                <w:sz w:val="24"/>
                <w:szCs w:val="24"/>
                <w:lang w:val="bg-BG"/>
              </w:rPr>
              <w:t>Д</w:t>
            </w:r>
            <w:r w:rsidRPr="004070DE">
              <w:rPr>
                <w:rFonts w:ascii="Times New Roman" w:hAnsi="Times New Roman" w:hint="eastAsia"/>
                <w:b/>
                <w:color w:val="232323"/>
                <w:spacing w:val="-17"/>
                <w:sz w:val="24"/>
                <w:szCs w:val="24"/>
                <w:lang w:val="bg-BG"/>
              </w:rPr>
              <w:t>истанционна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форма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обучение</w:t>
            </w:r>
          </w:p>
        </w:tc>
      </w:tr>
      <w:tr w:rsidR="00A56E5C" w:rsidRPr="00C10B36" w14:paraId="3FEC74E8" w14:textId="77777777" w:rsidTr="00795473">
        <w:trPr>
          <w:trHeight w:val="289"/>
        </w:trPr>
        <w:tc>
          <w:tcPr>
            <w:tcW w:w="4820" w:type="dxa"/>
            <w:vMerge/>
            <w:shd w:val="clear" w:color="auto" w:fill="D9D9D9"/>
          </w:tcPr>
          <w:p w14:paraId="5B0B660C" w14:textId="77777777" w:rsidR="00A56E5C" w:rsidRPr="00C10B36" w:rsidRDefault="00A56E5C" w:rsidP="00795473">
            <w:pPr>
              <w:spacing w:line="240" w:lineRule="atLeast"/>
              <w:rPr>
                <w:rFonts w:ascii="Times New Roman" w:hAnsi="Times New Roman"/>
                <w:b/>
                <w:color w:val="232323"/>
                <w:spacing w:val="-17"/>
                <w:sz w:val="24"/>
                <w:szCs w:val="24"/>
                <w:lang w:val="bg-BG"/>
              </w:rPr>
            </w:pPr>
          </w:p>
        </w:tc>
        <w:tc>
          <w:tcPr>
            <w:tcW w:w="992" w:type="dxa"/>
            <w:shd w:val="clear" w:color="auto" w:fill="D9D9D9"/>
            <w:vAlign w:val="center"/>
          </w:tcPr>
          <w:p w14:paraId="5F56C58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1EE3DC54"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3" w:type="dxa"/>
            <w:shd w:val="clear" w:color="auto" w:fill="D9D9D9"/>
            <w:vAlign w:val="center"/>
          </w:tcPr>
          <w:p w14:paraId="26883CA9"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538BF76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2" w:type="dxa"/>
            <w:shd w:val="clear" w:color="auto" w:fill="D9D9D9"/>
          </w:tcPr>
          <w:p w14:paraId="3BA0479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tcPr>
          <w:p w14:paraId="0EE69B9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1. Маркетингова характеристика на дистрибуционния микс</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1.1. Същност на дистрибуционния микс. Място на дистрибуционната политика в маркетинговия микс. 
</w:t>
              <w:br/>
              <w:t xml:space="preserve">1.2. Понятиен апарат и елементи на дистрибуционния субмикс.
</w:t>
              <w:br/>
              <w:t xml:space="preserve">1.3. Инструментариум на дистрибуционната политика на организацията.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2. Маркетингови цели в дистрибуцията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2.1. Специфика на маркетинговите цели на дистрибуцията. 
</w:t>
              <w:br/>
              <w:t xml:space="preserve">2.2. Конфликти в дистрибуцията. 
</w:t>
              <w:br/>
              <w:t xml:space="preserve">2.3. Съгласуване на целите в дистрибуцията. 
</w:t>
              <w:br/>
              <w:t xml:space="preserve">2.4. Измерване изпълнението на целите в дистрибуцията.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3. Управление на дистрибуторите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3.1. Статут на дистрибутора. 
</w:t>
              <w:br/>
              <w:t xml:space="preserve">3.2. Видове дистрибутори при преки дистрибуционни канали
</w:t>
              <w:br/>
              <w:t xml:space="preserve">3.3. Видове дистрибутори при непреки дистрибуционни канали. 
</w:t>
              <w:br/>
              <w:t xml:space="preserve">3.4. Селектиране на дистрибуторите чрез оценяване на техните качества.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4. Управление на дистрибуционните канали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4.1. Същност, видове и функции на дистрибуционните канали. 
</w:t>
              <w:br/>
              <w:t xml:space="preserve">4.2. Критерии и съображения за избор на вътрешни и външни (международни) дистрибуционни канали.	
</w:t>
              <w:br/>
              <w:t xml:space="preserve">4.3. Проектиране и дизайн на дистрибуционни канали.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5. Управление на дистрибуционните мрежи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5.1. Дефиниране, структура и видове дистрибуционни мрежи.
</w:t>
              <w:br/>
              <w:t xml:space="preserve">5.2. Принципи на изграждане на дистрибуционните мрежи.
</w:t>
              <w:br/>
              <w:t xml:space="preserve">5.3. Поведенчески модели при изграждане на дистрибуционните мрежи. 
</w:t>
              <w:br/>
              <w:t xml:space="preserve">5.4. Управление на система от дистрибуционни канали.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6. Стратегии за управление на дистрибуционните канали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6.1. Стратегии, свързани с функционирането на дистрибуционните канали
</w:t>
              <w:br/>
              <w:t xml:space="preserve">6.2. Стратегии, определящи поведението на организациите в канала
</w:t>
              <w:br/>
              <w:t xml:space="preserve">6.3. Стратегии, свързани с подхода към целевия пазар
</w:t>
              <w:br/>
              <w:t xml:space="preserve">6.4. Стратегии, свързани с информационното осигуряване на канала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7. Оптимизиране дейността на дистрибуционните канали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7.1. Модели за оптимизиране дължината на дистрибуционния канал. 
</w:t>
              <w:br/>
              <w:t xml:space="preserve">7.2. Модел за оптимизиране ширината на дистрибуционния канал</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8. Крайни точки на дистрибуция</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8.1. Дефиниране на крайните точки на дистрибуция. 
</w:t>
              <w:br/>
              <w:t xml:space="preserve">8.2. Модели за определяне броя на крайните точки на дистрибуция
</w:t>
              <w:br/>
              <w:t xml:space="preserve">8.3. Модели за позициониране на крайните точки на дистрибуция. 
</w:t>
              <w:br/>
              <w:t xml:space="preserve">8.4. Модели за локализиране на крайните точки на дистрибуция.</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9. Маркетингова логистика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9.1. Обхват и елементи на маркетинговата логистика.
</w:t>
              <w:br/>
              <w:t xml:space="preserve">9.2. Транспортна логистика. Съображения при избор на транспортни средства.
</w:t>
              <w:br/>
              <w:t xml:space="preserve">9.3. Модел за определяне на оптимални маршрути за превоз. 
</w:t>
              <w:br/>
              <w:t xml:space="preserve">9.4. Складова логистика. Запасяване.</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10. Съвременни тенденции в развитието на дистрибуцията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10.1. Промени в макро- и микросредата на дистрибуцията.
</w:t>
              <w:br/>
              <w:t xml:space="preserve">10.2. Аутсорсинг на дистрибуционни активности.
</w:t>
              <w:br/>
              <w:t xml:space="preserve">10.3. Системи за управление на дистрибуцията.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273C6FBE" w14:textId="77777777" w:rsidTr="00795473">
        <w:trPr>
          <w:trHeight w:val="289"/>
        </w:trPr>
        <w:tc>
          <w:tcPr>
            <w:tcW w:w="4820" w:type="dxa"/>
            <w:shd w:val="clear" w:color="auto" w:fill="D9D9D9"/>
          </w:tcPr>
          <w:p w14:paraId="2BD39866" w14:textId="5258464F" w:rsidR="00A56E5C" w:rsidRPr="002F782E" w:rsidRDefault="002F782E" w:rsidP="00795473">
            <w:pPr>
              <w:spacing w:line="240" w:lineRule="atLeast"/>
              <w:jc w:val="right"/>
              <w:rPr>
                <w:rFonts w:ascii="Times New Roman" w:hAnsi="Times New Roman"/>
                <w:b/>
                <w:color w:val="232323"/>
                <w:spacing w:val="-17"/>
                <w:sz w:val="28"/>
                <w:szCs w:val="28"/>
              </w:rPr>
            </w:pPr>
            <w:r>
              <w:rPr>
                <w:rFonts w:ascii="Times New Roman" w:hAnsi="Times New Roman"/>
                <w:b/>
                <w:color w:val="232323"/>
                <w:spacing w:val="-17"/>
                <w:sz w:val="28"/>
                <w:szCs w:val="28"/>
              </w:rPr>
              <w:t>Общо:</w:t>
            </w:r>
          </w:p>
        </w:tc>
        <w:tc>
          <w:tcPr>
            <w:tcW w:w="992" w:type="dxa"/>
            <w:shd w:val="clear" w:color="auto" w:fill="D9D9D9"/>
          </w:tcPr>
          <w:p w14:paraId="6F8A3FEB" w14:textId="7D583657"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42</w:t>
            </w:r>
          </w:p>
        </w:tc>
        <w:tc>
          <w:tcPr>
            <w:tcW w:w="992" w:type="dxa"/>
            <w:shd w:val="clear" w:color="auto" w:fill="D9D9D9"/>
          </w:tcPr>
          <w:p w14:paraId="25C3036C" w14:textId="58E956B0"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28</w:t>
            </w:r>
          </w:p>
        </w:tc>
        <w:tc>
          <w:tcPr>
            <w:tcW w:w="993" w:type="dxa"/>
            <w:shd w:val="clear" w:color="auto" w:fill="D9D9D9"/>
          </w:tcPr>
          <w:p w14:paraId="45671330" w14:textId="4E8BF9D6"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21</w:t>
            </w:r>
          </w:p>
        </w:tc>
        <w:tc>
          <w:tcPr>
            <w:tcW w:w="992" w:type="dxa"/>
            <w:shd w:val="clear" w:color="auto" w:fill="D9D9D9"/>
          </w:tcPr>
          <w:p w14:paraId="1E57E0D2" w14:textId="56E05F7A"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14</w:t>
            </w:r>
          </w:p>
        </w:tc>
        <w:tc>
          <w:tcPr>
            <w:tcW w:w="992" w:type="dxa"/>
            <w:shd w:val="clear" w:color="auto" w:fill="D9D9D9"/>
          </w:tcPr>
          <w:p w14:paraId="2C589D99" w14:textId="0EA6C27C"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42</w:t>
            </w:r>
          </w:p>
        </w:tc>
        <w:tc>
          <w:tcPr>
            <w:tcW w:w="992" w:type="dxa"/>
            <w:shd w:val="clear" w:color="auto" w:fill="D9D9D9"/>
          </w:tcPr>
          <w:p w14:paraId="5EA2D118" w14:textId="6BF655D2"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28</w:t>
            </w:r>
          </w:p>
        </w:tc>
      </w:tr>
    </w:tbl>
    <w:p w14:paraId="2AA14601" w14:textId="77777777" w:rsidR="00A56E5C" w:rsidRPr="00154C52" w:rsidRDefault="00A56E5C" w:rsidP="009558B1">
      <w:pPr>
        <w:shd w:val="clear" w:color="auto" w:fill="FFFFFF"/>
        <w:spacing w:line="240" w:lineRule="atLeast"/>
        <w:rPr>
          <w:rFonts w:ascii="Times New Roman" w:hAnsi="Times New Roman"/>
          <w:b/>
          <w:caps/>
          <w:color w:val="232323"/>
          <w:spacing w:val="-17"/>
          <w:sz w:val="24"/>
          <w:szCs w:val="24"/>
          <w:lang w:val="bg-BG"/>
        </w:rPr>
      </w:pPr>
    </w:p>
    <w:p w14:paraId="6BDE8B60" w14:textId="77777777" w:rsidR="00065D0C" w:rsidRPr="00410F15" w:rsidRDefault="00065D0C" w:rsidP="00A34223">
      <w:pPr>
        <w:rPr>
          <w:rFonts w:ascii="Times New Roman" w:hAnsi="Times New Roman"/>
          <w:sz w:val="24"/>
          <w:szCs w:val="24"/>
          <w:lang w:val="bg-BG"/>
        </w:rPr>
      </w:pPr>
    </w:p>
    <w:p w14:paraId="4F077B35" w14:textId="77777777" w:rsidR="00A34223" w:rsidRPr="00C10B36" w:rsidRDefault="00A34223" w:rsidP="00A34223">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caps/>
          <w:color w:val="232323"/>
          <w:spacing w:val="-17"/>
          <w:sz w:val="28"/>
          <w:szCs w:val="28"/>
          <w:lang w:val="bg-BG"/>
        </w:rPr>
        <w:t>V. ИЗПОЛЗВАНИ УЧЕБНО-ТЕХНИЧЕСКИ СРЕДСТВА</w:t>
      </w:r>
    </w:p>
    <w:p w14:paraId="6D0E8C73"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tbl>
      <w:tblPr>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00"/>
        <w:gridCol w:w="2353"/>
        <w:gridCol w:w="2612"/>
      </w:tblGrid>
      <w:tr w:rsidR="00A34223" w:rsidRPr="00C32E02" w14:paraId="517A2B96" w14:textId="77777777" w:rsidTr="00BE0A81">
        <w:trPr>
          <w:cantSplit/>
        </w:trPr>
        <w:tc>
          <w:tcPr>
            <w:tcW w:w="2722" w:type="pct"/>
            <w:vMerge w:val="restart"/>
            <w:tcBorders>
              <w:top w:val="single" w:sz="6" w:space="0" w:color="auto"/>
              <w:left w:val="single" w:sz="6" w:space="0" w:color="auto"/>
              <w:bottom w:val="nil"/>
              <w:right w:val="single" w:sz="6" w:space="0" w:color="auto"/>
            </w:tcBorders>
            <w:shd w:val="clear" w:color="auto" w:fill="E0E0E0"/>
            <w:vAlign w:val="center"/>
          </w:tcPr>
          <w:p w14:paraId="622EFCB4"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 xml:space="preserve">Наименование на </w:t>
            </w:r>
          </w:p>
          <w:p w14:paraId="3FA17901"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Учебно-техническото средство</w:t>
            </w:r>
          </w:p>
        </w:tc>
        <w:tc>
          <w:tcPr>
            <w:tcW w:w="2278" w:type="pct"/>
            <w:gridSpan w:val="2"/>
            <w:tcBorders>
              <w:top w:val="single" w:sz="6" w:space="0" w:color="auto"/>
              <w:left w:val="nil"/>
              <w:bottom w:val="single" w:sz="6" w:space="0" w:color="auto"/>
              <w:right w:val="single" w:sz="6" w:space="0" w:color="auto"/>
            </w:tcBorders>
            <w:shd w:val="clear" w:color="auto" w:fill="E0E0E0"/>
            <w:vAlign w:val="center"/>
          </w:tcPr>
          <w:p w14:paraId="30ABFF9E"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Използвани учебно-технически средства по вид на занятията</w:t>
            </w:r>
          </w:p>
        </w:tc>
      </w:tr>
      <w:tr w:rsidR="00A34223" w:rsidRPr="00C10B36" w14:paraId="4C264F89" w14:textId="77777777" w:rsidTr="00BE0A81">
        <w:trPr>
          <w:cantSplit/>
        </w:trPr>
        <w:tc>
          <w:tcPr>
            <w:tcW w:w="2722" w:type="pct"/>
            <w:vMerge/>
            <w:tcBorders>
              <w:top w:val="nil"/>
              <w:left w:val="single" w:sz="6" w:space="0" w:color="auto"/>
              <w:bottom w:val="single" w:sz="6" w:space="0" w:color="auto"/>
              <w:right w:val="single" w:sz="6" w:space="0" w:color="auto"/>
            </w:tcBorders>
            <w:shd w:val="clear" w:color="auto" w:fill="E0E0E0"/>
          </w:tcPr>
          <w:p w14:paraId="56E6F581" w14:textId="77777777" w:rsidR="00A34223" w:rsidRPr="00432DDA" w:rsidRDefault="00A34223" w:rsidP="00DD3041">
            <w:pPr>
              <w:jc w:val="both"/>
              <w:rPr>
                <w:rFonts w:ascii="Times New Roman" w:hAnsi="Times New Roman"/>
                <w:b/>
                <w:sz w:val="24"/>
                <w:szCs w:val="24"/>
                <w:lang w:val="bg-BG"/>
              </w:rPr>
            </w:pPr>
          </w:p>
        </w:tc>
        <w:tc>
          <w:tcPr>
            <w:tcW w:w="1037" w:type="pct"/>
            <w:tcBorders>
              <w:top w:val="single" w:sz="6" w:space="0" w:color="auto"/>
              <w:left w:val="nil"/>
              <w:bottom w:val="single" w:sz="6" w:space="0" w:color="auto"/>
              <w:right w:val="single" w:sz="6" w:space="0" w:color="auto"/>
            </w:tcBorders>
            <w:shd w:val="clear" w:color="auto" w:fill="E0E0E0"/>
            <w:vAlign w:val="center"/>
          </w:tcPr>
          <w:p w14:paraId="756531CC"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Лекции</w:t>
            </w:r>
          </w:p>
        </w:tc>
        <w:tc>
          <w:tcPr>
            <w:tcW w:w="1241" w:type="pct"/>
            <w:tcBorders>
              <w:top w:val="single" w:sz="6" w:space="0" w:color="auto"/>
              <w:left w:val="single" w:sz="6" w:space="0" w:color="auto"/>
              <w:bottom w:val="single" w:sz="6" w:space="0" w:color="auto"/>
              <w:right w:val="single" w:sz="6" w:space="0" w:color="auto"/>
            </w:tcBorders>
            <w:shd w:val="clear" w:color="auto" w:fill="E0E0E0"/>
            <w:vAlign w:val="center"/>
          </w:tcPr>
          <w:p w14:paraId="46345A71" w14:textId="77777777" w:rsidR="00A34223" w:rsidRPr="00432DDA" w:rsidRDefault="006B1565" w:rsidP="00DD3041">
            <w:pPr>
              <w:jc w:val="center"/>
              <w:rPr>
                <w:rFonts w:ascii="Times New Roman" w:hAnsi="Times New Roman"/>
                <w:b/>
                <w:sz w:val="24"/>
                <w:szCs w:val="24"/>
                <w:lang w:val="bg-BG"/>
              </w:rPr>
            </w:pPr>
            <w:r w:rsidRPr="00432DDA">
              <w:rPr>
                <w:rFonts w:ascii="Times New Roman" w:hAnsi="Times New Roman"/>
                <w:b/>
                <w:sz w:val="24"/>
                <w:szCs w:val="24"/>
                <w:lang w:val="bg-BG"/>
              </w:rPr>
              <w:t>Семинарни</w:t>
            </w:r>
          </w:p>
          <w:p w14:paraId="617E7A4A"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занятия</w:t>
            </w:r>
          </w:p>
        </w:tc>
      </w:tr>
      <w:tr w:rsidR="00A34223" w:rsidRPr="00C10B36" w14:paraId="297912E8" w14:textId="77777777" w:rsidTr="00BE0A81">
        <w:tc>
          <w:tcPr>
            <w:tcW w:w="2722" w:type="pct"/>
            <w:tcBorders>
              <w:top w:val="nil"/>
              <w:left w:val="single" w:sz="6" w:space="0" w:color="auto"/>
              <w:bottom w:val="single" w:sz="6" w:space="0" w:color="auto"/>
              <w:right w:val="single" w:sz="6" w:space="0" w:color="auto"/>
            </w:tcBorders>
          </w:tcPr>
          <w:p w14:paraId="74C60EC3" w14:textId="77777777" w:rsidR="00A34223" w:rsidRPr="00C10B36" w:rsidRDefault="00A34223" w:rsidP="006B1565">
            <w:pPr>
              <w:rPr>
                <w:rFonts w:ascii="Times New Roman" w:hAnsi="Times New Roman"/>
                <w:sz w:val="24"/>
                <w:szCs w:val="24"/>
                <w:lang w:val="bg-BG"/>
              </w:rPr>
            </w:pPr>
            <w:r w:rsidRPr="00C10B36">
              <w:rPr>
                <w:rFonts w:ascii="Times New Roman" w:hAnsi="Times New Roman"/>
                <w:sz w:val="24"/>
                <w:szCs w:val="24"/>
                <w:lang w:val="bg-BG"/>
              </w:rPr>
              <w:t xml:space="preserve">1. Мултимедийни </w:t>
            </w:r>
            <w:r w:rsidR="006B1565" w:rsidRPr="00C10B36">
              <w:rPr>
                <w:rFonts w:ascii="Times New Roman" w:hAnsi="Times New Roman"/>
                <w:sz w:val="24"/>
                <w:szCs w:val="24"/>
                <w:lang w:val="bg-BG"/>
              </w:rPr>
              <w:t>системи за презентиране</w:t>
            </w:r>
          </w:p>
        </w:tc>
        <w:tc>
          <w:tcPr>
            <w:tcW w:w="1037" w:type="pct"/>
            <w:tcBorders>
              <w:top w:val="single" w:sz="6" w:space="0" w:color="auto"/>
              <w:left w:val="single" w:sz="6" w:space="0" w:color="auto"/>
              <w:bottom w:val="single" w:sz="6" w:space="0" w:color="auto"/>
              <w:right w:val="single" w:sz="6" w:space="0" w:color="auto"/>
            </w:tcBorders>
          </w:tcPr>
          <w:p w14:paraId="6D31406E" w14:textId="367E0914" w:rsidR="00A34223" w:rsidRPr="00C10B36" w:rsidRDefault="000E0E06" w:rsidP="00DD3041">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1581A3E4" w14:textId="1C2F094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00662993" w14:textId="77777777" w:rsidTr="00BE0A81">
        <w:tc>
          <w:tcPr>
            <w:tcW w:w="2722" w:type="pct"/>
            <w:tcBorders>
              <w:top w:val="single" w:sz="6" w:space="0" w:color="auto"/>
              <w:left w:val="single" w:sz="6" w:space="0" w:color="auto"/>
              <w:bottom w:val="single" w:sz="6" w:space="0" w:color="auto"/>
              <w:right w:val="single" w:sz="6" w:space="0" w:color="auto"/>
            </w:tcBorders>
          </w:tcPr>
          <w:p w14:paraId="24D72726" w14:textId="77777777" w:rsidR="00A34223" w:rsidRPr="00C10B36" w:rsidRDefault="006B1565" w:rsidP="00DD3041">
            <w:pPr>
              <w:jc w:val="both"/>
              <w:rPr>
                <w:rFonts w:ascii="Times New Roman" w:hAnsi="Times New Roman"/>
                <w:sz w:val="24"/>
                <w:szCs w:val="24"/>
                <w:lang w:val="bg-BG"/>
              </w:rPr>
            </w:pPr>
            <w:r w:rsidRPr="00C10B36">
              <w:rPr>
                <w:rFonts w:ascii="Times New Roman" w:hAnsi="Times New Roman"/>
                <w:sz w:val="24"/>
                <w:szCs w:val="24"/>
                <w:lang w:val="bg-BG"/>
              </w:rPr>
              <w:t>2</w:t>
            </w:r>
            <w:r w:rsidR="00A34223" w:rsidRPr="00C10B36">
              <w:rPr>
                <w:rFonts w:ascii="Times New Roman" w:hAnsi="Times New Roman"/>
                <w:sz w:val="24"/>
                <w:szCs w:val="24"/>
                <w:lang w:val="bg-BG"/>
              </w:rPr>
              <w:t>. Интернет</w:t>
            </w:r>
          </w:p>
        </w:tc>
        <w:tc>
          <w:tcPr>
            <w:tcW w:w="1037" w:type="pct"/>
            <w:tcBorders>
              <w:top w:val="single" w:sz="6" w:space="0" w:color="auto"/>
              <w:left w:val="single" w:sz="6" w:space="0" w:color="auto"/>
              <w:bottom w:val="single" w:sz="6" w:space="0" w:color="auto"/>
              <w:right w:val="single" w:sz="6" w:space="0" w:color="auto"/>
            </w:tcBorders>
          </w:tcPr>
          <w:p w14:paraId="6D05A09D" w14:textId="5383A76F" w:rsidR="00A34223" w:rsidRPr="00C10B36" w:rsidRDefault="000E0E06" w:rsidP="00E52EDC">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0BEF8FA3" w14:textId="7CBB217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7DD4281D" w14:textId="77777777" w:rsidTr="00BE0A81">
        <w:tc>
          <w:tcPr>
            <w:tcW w:w="2722" w:type="pct"/>
            <w:tcBorders>
              <w:top w:val="single" w:sz="6" w:space="0" w:color="auto"/>
              <w:left w:val="single" w:sz="6" w:space="0" w:color="auto"/>
              <w:bottom w:val="single" w:sz="6" w:space="0" w:color="auto"/>
              <w:right w:val="single" w:sz="6" w:space="0" w:color="auto"/>
            </w:tcBorders>
          </w:tcPr>
          <w:p w14:paraId="6A559935" w14:textId="77777777" w:rsidR="00A34223" w:rsidRPr="00C10B36" w:rsidRDefault="006B1565" w:rsidP="006B1565">
            <w:pPr>
              <w:jc w:val="both"/>
              <w:rPr>
                <w:rFonts w:ascii="Times New Roman" w:hAnsi="Times New Roman"/>
                <w:sz w:val="24"/>
                <w:szCs w:val="24"/>
                <w:lang w:val="bg-BG"/>
              </w:rPr>
            </w:pPr>
            <w:r w:rsidRPr="00C10B36">
              <w:rPr>
                <w:rFonts w:ascii="Times New Roman" w:hAnsi="Times New Roman"/>
                <w:sz w:val="24"/>
                <w:szCs w:val="24"/>
                <w:lang w:val="bg-BG"/>
              </w:rPr>
              <w:t>3</w:t>
            </w:r>
            <w:r w:rsidR="00A34223" w:rsidRPr="00C10B36">
              <w:rPr>
                <w:rFonts w:ascii="Times New Roman" w:hAnsi="Times New Roman"/>
                <w:sz w:val="24"/>
                <w:szCs w:val="24"/>
                <w:lang w:val="bg-BG"/>
              </w:rPr>
              <w:t xml:space="preserve">. </w:t>
            </w:r>
            <w:r w:rsidRPr="00C10B36">
              <w:rPr>
                <w:rFonts w:ascii="Times New Roman" w:hAnsi="Times New Roman"/>
                <w:sz w:val="24"/>
                <w:szCs w:val="24"/>
                <w:lang w:val="bg-BG"/>
              </w:rPr>
              <w:t>Специализирани програмни продукти:</w:t>
            </w:r>
          </w:p>
        </w:tc>
        <w:tc>
          <w:tcPr>
            <w:tcW w:w="1037" w:type="pct"/>
            <w:tcBorders>
              <w:top w:val="single" w:sz="6" w:space="0" w:color="auto"/>
              <w:left w:val="single" w:sz="6" w:space="0" w:color="auto"/>
              <w:bottom w:val="single" w:sz="6" w:space="0" w:color="auto"/>
              <w:right w:val="single" w:sz="6" w:space="0" w:color="auto"/>
            </w:tcBorders>
          </w:tcPr>
          <w:p w14:paraId="70E377EB" w14:textId="77777777" w:rsidR="00A34223" w:rsidRPr="00C10B36" w:rsidRDefault="00A34223" w:rsidP="00DD3041">
            <w:pPr>
              <w:jc w:val="center"/>
              <w:rPr>
                <w:rFonts w:ascii="Times New Roman" w:hAnsi="Times New Roman"/>
                <w:sz w:val="24"/>
                <w:szCs w:val="24"/>
                <w:lang w:val="bg-BG"/>
              </w:rPr>
            </w:pPr>
          </w:p>
        </w:tc>
        <w:tc>
          <w:tcPr>
            <w:tcW w:w="1241" w:type="pct"/>
            <w:tcBorders>
              <w:top w:val="single" w:sz="6" w:space="0" w:color="auto"/>
              <w:left w:val="single" w:sz="6" w:space="0" w:color="auto"/>
              <w:bottom w:val="single" w:sz="6" w:space="0" w:color="auto"/>
              <w:right w:val="single" w:sz="6" w:space="0" w:color="auto"/>
            </w:tcBorders>
          </w:tcPr>
          <w:p w14:paraId="617C6FA6" w14:textId="77777777" w:rsidR="00A34223" w:rsidRPr="00C10B36" w:rsidRDefault="00A34223" w:rsidP="00DD3041">
            <w:pPr>
              <w:jc w:val="center"/>
              <w:rPr>
                <w:rFonts w:ascii="Times New Roman" w:hAnsi="Times New Roman"/>
                <w:sz w:val="24"/>
                <w:szCs w:val="24"/>
                <w:lang w:val="bg-BG"/>
              </w:rPr>
            </w:pPr>
          </w:p>
        </w:tc>
      </w:tr>
    </w:tbl>
    <w:p w14:paraId="3EE002FC" w14:textId="77777777" w:rsidR="00A34223" w:rsidRPr="00C10B36" w:rsidRDefault="00A34223" w:rsidP="00A34223">
      <w:pPr>
        <w:rPr>
          <w:rFonts w:ascii="Times New Roman" w:hAnsi="Times New Roman"/>
          <w:sz w:val="24"/>
          <w:szCs w:val="24"/>
          <w:lang w:val="bg-BG"/>
        </w:rPr>
      </w:pPr>
    </w:p>
    <w:p w14:paraId="32DF4734"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p w14:paraId="3ABB5E92" w14:textId="77777777" w:rsidR="00A34223" w:rsidRPr="00C10B36" w:rsidRDefault="00A34223" w:rsidP="00A34223">
      <w:pPr>
        <w:shd w:val="clear" w:color="auto" w:fill="FFFFFF"/>
        <w:spacing w:line="240" w:lineRule="atLeast"/>
        <w:rPr>
          <w:rFonts w:ascii="Times New Roman" w:hAnsi="Times New Roman"/>
          <w:b/>
          <w:color w:val="232323"/>
          <w:spacing w:val="-13"/>
          <w:sz w:val="28"/>
          <w:szCs w:val="28"/>
          <w:lang w:val="bg-BG"/>
        </w:rPr>
      </w:pPr>
      <w:r w:rsidRPr="00C10B36">
        <w:rPr>
          <w:rFonts w:ascii="Times New Roman" w:hAnsi="Times New Roman"/>
          <w:b/>
          <w:caps/>
          <w:color w:val="232323"/>
          <w:spacing w:val="-17"/>
          <w:sz w:val="28"/>
          <w:szCs w:val="28"/>
          <w:lang w:val="bg-BG"/>
        </w:rPr>
        <w:t xml:space="preserve">VI. </w:t>
      </w:r>
      <w:r w:rsidR="002B00E2" w:rsidRPr="00C10B36">
        <w:rPr>
          <w:rFonts w:ascii="Times New Roman" w:hAnsi="Times New Roman"/>
          <w:b/>
          <w:caps/>
          <w:color w:val="232323"/>
          <w:spacing w:val="-17"/>
          <w:sz w:val="28"/>
          <w:szCs w:val="28"/>
          <w:lang w:val="bg-BG"/>
        </w:rPr>
        <w:t>ПреПОРЪЧИТ</w:t>
      </w:r>
      <w:r w:rsidR="00EA4EB2" w:rsidRPr="00C10B36">
        <w:rPr>
          <w:rFonts w:ascii="Times New Roman" w:hAnsi="Times New Roman"/>
          <w:b/>
          <w:caps/>
          <w:color w:val="232323"/>
          <w:spacing w:val="-17"/>
          <w:sz w:val="28"/>
          <w:szCs w:val="28"/>
          <w:lang w:val="bg-BG"/>
        </w:rPr>
        <w:t>ЕЛНИ МАТЕРИАЛИ И НОРМАТИВНИ ИЗТОЧНИЦИ</w:t>
      </w:r>
      <w:r w:rsidRPr="00C10B36">
        <w:rPr>
          <w:rFonts w:ascii="Times New Roman" w:hAnsi="Times New Roman"/>
          <w:b/>
          <w:caps/>
          <w:color w:val="232323"/>
          <w:spacing w:val="-17"/>
          <w:sz w:val="28"/>
          <w:szCs w:val="28"/>
          <w:lang w:val="bg-BG"/>
        </w:rPr>
        <w:br/>
      </w:r>
    </w:p>
    <w:p w14:paraId="4127E839" w14:textId="77777777" w:rsidR="00CA1B74"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lang w:val="ru-RU"/>
        </w:rPr>
        <w:t xml:space="preserve">   </w:t>
      </w:r>
      <w:r w:rsidR="002D6839" w:rsidRPr="00C10B36">
        <w:rPr>
          <w:rFonts w:ascii="Times New Roman" w:hAnsi="Times New Roman"/>
          <w:b/>
          <w:sz w:val="28"/>
          <w:szCs w:val="28"/>
        </w:rPr>
        <w:t>6</w:t>
      </w:r>
      <w:r w:rsidR="00A34223" w:rsidRPr="00C10B36">
        <w:rPr>
          <w:rFonts w:ascii="Times New Roman" w:hAnsi="Times New Roman"/>
          <w:b/>
          <w:sz w:val="28"/>
          <w:szCs w:val="28"/>
          <w:lang w:val="bg-BG"/>
        </w:rPr>
        <w:t>.1.</w:t>
      </w:r>
      <w:r w:rsidR="00EA4EB2" w:rsidRPr="00C10B36">
        <w:rPr>
          <w:rFonts w:ascii="Times New Roman" w:hAnsi="Times New Roman"/>
          <w:b/>
          <w:sz w:val="28"/>
          <w:szCs w:val="28"/>
          <w:lang w:val="bg-BG"/>
        </w:rPr>
        <w:t xml:space="preserve"> Основна литература</w:t>
      </w: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8"/>
      </w:tblGrid>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 </w:t>
            </w:r>
            <w:r w:rsidR="007C6374">
              <w:rPr>
                <w:rFonts w:ascii="Times New Roman" w:hAnsi="Times New Roman"/>
                <w:bCs/>
                <w:color w:val="222222"/>
                <w:spacing w:val="-7"/>
                <w:sz w:val="24"/>
                <w:szCs w:val="24"/>
              </w:rPr>
              <w:t>Учебен курс по дисциплината "Дистрибуционна политика" в Платформата за дистанционно и електронно обучение на СА "Д. А. Ценов"  https://dl.uni-svishtov.bg/course/view.php?id=4793</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2. </w:t>
            </w:r>
            <w:r w:rsidR="007C6374">
              <w:rPr>
                <w:rFonts w:ascii="Times New Roman" w:hAnsi="Times New Roman"/>
                <w:bCs/>
                <w:color w:val="222222"/>
                <w:spacing w:val="-7"/>
                <w:sz w:val="24"/>
                <w:szCs w:val="24"/>
              </w:rPr>
              <w:t>Григорова, В. Дистрибуционна политика. АИ "Ценов", Свищов, 2018</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3. </w:t>
            </w:r>
            <w:r w:rsidR="007C6374">
              <w:rPr>
                <w:rFonts w:ascii="Times New Roman" w:hAnsi="Times New Roman"/>
                <w:bCs/>
                <w:color w:val="222222"/>
                <w:spacing w:val="-7"/>
                <w:sz w:val="24"/>
                <w:szCs w:val="24"/>
              </w:rPr>
              <w:t>Григорова, В. Глобалните дистрибуционни мрежи – съвременна дименсия на фирмената интеграция.// Сборник „Интеграционни процеси в глобалната икономика”, Свищов, 2018</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4. </w:t>
            </w:r>
            <w:r w:rsidR="007C6374">
              <w:rPr>
                <w:rFonts w:ascii="Times New Roman" w:hAnsi="Times New Roman"/>
                <w:bCs/>
                <w:color w:val="222222"/>
                <w:spacing w:val="-7"/>
                <w:sz w:val="24"/>
                <w:szCs w:val="24"/>
              </w:rPr>
              <w:t>Moretti, L. Distribution Strategy The BESTX® Method for Sustainably Managing Networks and Channels. 2019</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5. </w:t>
            </w:r>
            <w:r w:rsidR="007C6374">
              <w:rPr>
                <w:rFonts w:ascii="Times New Roman" w:hAnsi="Times New Roman"/>
                <w:bCs/>
                <w:color w:val="222222"/>
                <w:spacing w:val="-7"/>
                <w:sz w:val="24"/>
                <w:szCs w:val="24"/>
              </w:rPr>
              <w:t>Dent, J., White, M. Sales and Marketing Channels: How to Build and Manage Distribution Strategy. Kogan Page, 2018</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6. </w:t>
            </w:r>
            <w:r w:rsidR="007C6374">
              <w:rPr>
                <w:rFonts w:ascii="Times New Roman" w:hAnsi="Times New Roman"/>
                <w:bCs/>
                <w:color w:val="222222"/>
                <w:spacing w:val="-7"/>
                <w:sz w:val="24"/>
                <w:szCs w:val="24"/>
              </w:rPr>
              <w:t>Ailawadi, K., Farris, P. Getting Multi-Channel Distribution Right. Wiley, 2020</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7. </w:t>
            </w:r>
            <w:r w:rsidR="007C6374">
              <w:rPr>
                <w:rFonts w:ascii="Times New Roman" w:hAnsi="Times New Roman"/>
                <w:bCs/>
                <w:color w:val="222222"/>
                <w:spacing w:val="-7"/>
                <w:sz w:val="24"/>
                <w:szCs w:val="24"/>
              </w:rPr>
              <w:t>Venugoplal, P. Sales and Distribution Management: An Integrative Approach. SAGE Publications Pvt. Ltd, 2021</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8. </w:t>
            </w:r>
            <w:r w:rsidR="007C6374">
              <w:rPr>
                <w:rFonts w:ascii="Times New Roman" w:hAnsi="Times New Roman"/>
                <w:bCs/>
                <w:color w:val="222222"/>
                <w:spacing w:val="-7"/>
                <w:sz w:val="24"/>
                <w:szCs w:val="24"/>
              </w:rPr>
              <w:t>Blokdyk, G. Distribution Management Solutions The Ultimate Step-By-Step Guide. 5STARCooks, 2022</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9. </w:t>
            </w:r>
            <w:r w:rsidR="007C6374">
              <w:rPr>
                <w:rFonts w:ascii="Times New Roman" w:hAnsi="Times New Roman"/>
                <w:bCs/>
                <w:color w:val="222222"/>
                <w:spacing w:val="-7"/>
                <w:sz w:val="24"/>
                <w:szCs w:val="24"/>
              </w:rPr>
              <w:t>Czinkota, M., Kotabe, M., Vrontis, D., Shams, R. Distribution and Supply Chain Management. 2021</w:t>
            </w:r>
          </w:p>
        </w:tc>
      </w:tr>
    </w:tbl>
    <w:p w14:paraId="0B8FDF8E" w14:textId="77777777" w:rsidR="00CA1B74" w:rsidRPr="00C10B36" w:rsidRDefault="00CA1B74" w:rsidP="00CA1B74">
      <w:pPr>
        <w:shd w:val="clear" w:color="auto" w:fill="FFFFFF"/>
        <w:spacing w:line="240" w:lineRule="atLeast"/>
        <w:rPr>
          <w:rFonts w:ascii="Times New Roman" w:hAnsi="Times New Roman"/>
          <w:bCs/>
          <w:color w:val="222222"/>
          <w:spacing w:val="-7"/>
          <w:sz w:val="24"/>
          <w:szCs w:val="24"/>
          <w:lang w:val="bg-BG"/>
        </w:rPr>
      </w:pPr>
    </w:p>
    <w:p w14:paraId="297FFE37" w14:textId="77777777" w:rsidR="00EA4EB2"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.2. Допълнителна литература</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Reznik, N., Yusuf, I. at all. Intellectualization of logistics and Supply Chain Management. Electronic scientific and practical journal, vol. 25, 2024</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Василева, Б. Маркетинг. Практическо ръководство. Варна, „еМ Студио Адвъртайзинг енд Криейтив” ООД, 2012</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Rai, A. Sales and Distribution Management. Knowledge Managementand Research Organization. 2015</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Avazov, A., Sobinova, A. Advanced Distribution Management System. The European Physical Journal Conferences, 2016</w:t>
            </w:r>
          </w:p>
        </w:tc>
      </w:tr>
    </w:tbl>
    <w:p w14:paraId="584CD87F"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171A6FA2"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.3. Нормативни документи</w:t>
      </w:r>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Търговски закон на РБългария, обн. в ДВ, бр. 48 от 18.06.1991 г., посл. изм. и доп. ДВ. бр.82 от 27 Септември 2024 г.</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Закон за дейностите по предоставяне на услуги, обн.в ДВ, бр. 15 от 23.02.2010 г., изм. ДВ. бр.79 от 17 Септември 2024г.</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Закон за стоковите борси и тържищата, обн. ДВ. бр.93 от 1.11.1996г., изм. ДВ. бр.41 от 10 Май 2024 г.</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Закон за задълженията и договорите, изм. ДВ. бр.35 от 27 Април 2021 г.</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Закон за защита на конкуренцията, обн. ДВ. бр.102 от 28.11.2008 г.,  изм. ДВ. бр.84 от 6 Октомври 2023 г.</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Закон за защита на потребителите, обн. ДВ, бр.57, 28.07.2015 г., изм. ДВ. бр.70 от 20 Август 2024 г.</w:t>
            </w:r>
          </w:p>
        </w:tc>
      </w:tr>
    </w:tbl>
    <w:p w14:paraId="3EE43B41"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54C21523"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.4. Интернет ресурси</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Списание „Логистика” - http://www.logistika.bg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http://www.slideshare.net/ScarlettVoughn/distribution-management-marketing-mix</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http://study.com/academy/lesson/physical-distribution-in-marketing-definition-functions-importance.html</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International Journal of Integrated Supply Management - http://www.scimagojr.com/journalsearch.php?q=3900148211&amp;tip=sid&amp;clean=0</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https://blog.saleslayer.com/what-is-distribution-policy</w:t>
            </w:r>
          </w:p>
        </w:tc>
      </w:tr>
    </w:tbl>
    <w:p w14:paraId="5EF923B9" w14:textId="77777777" w:rsidR="00EA4EB2" w:rsidRPr="00C10B36" w:rsidRDefault="00EA4EB2" w:rsidP="00EA4EB2">
      <w:pPr>
        <w:shd w:val="clear" w:color="auto" w:fill="FFFFFF"/>
        <w:spacing w:line="240" w:lineRule="atLeast"/>
        <w:ind w:left="720"/>
        <w:rPr>
          <w:rFonts w:ascii="Times New Roman" w:hAnsi="Times New Roman"/>
          <w:bCs/>
          <w:color w:val="222222"/>
          <w:spacing w:val="-7"/>
          <w:sz w:val="24"/>
          <w:szCs w:val="24"/>
          <w:lang w:val="bg-BG"/>
        </w:rPr>
      </w:pPr>
    </w:p>
    <w:p w14:paraId="16DC580F" w14:textId="77777777" w:rsidR="00EA4EB2" w:rsidRPr="00C10B36" w:rsidRDefault="00EA4EB2" w:rsidP="006C63AD">
      <w:pPr>
        <w:shd w:val="clear" w:color="auto" w:fill="FFFFFF"/>
        <w:spacing w:line="240" w:lineRule="atLeast"/>
        <w:rPr>
          <w:rFonts w:ascii="Times New Roman" w:hAnsi="Times New Roman"/>
          <w:bCs/>
          <w:color w:val="222222"/>
          <w:sz w:val="24"/>
          <w:szCs w:val="24"/>
          <w:lang w:val="bg-BG"/>
        </w:rPr>
      </w:pPr>
    </w:p>
    <w:p w14:paraId="1E2B07DA" w14:textId="77777777" w:rsidR="005E5DF5" w:rsidRPr="00C10B36" w:rsidRDefault="007744A3" w:rsidP="00143328">
      <w:pPr>
        <w:shd w:val="clear" w:color="auto" w:fill="FFFFFF"/>
        <w:spacing w:line="240" w:lineRule="atLeast"/>
        <w:ind w:left="3828"/>
        <w:rPr>
          <w:rFonts w:ascii="Times New Roman" w:hAnsi="Times New Roman"/>
          <w:bCs/>
          <w:color w:val="222222"/>
          <w:sz w:val="24"/>
          <w:szCs w:val="24"/>
          <w:lang w:val="bg-BG"/>
        </w:rPr>
      </w:pPr>
      <w:r w:rsidRPr="00C10B36">
        <w:rPr>
          <w:rFonts w:ascii="Times New Roman" w:hAnsi="Times New Roman"/>
          <w:bCs/>
          <w:color w:val="222222"/>
          <w:sz w:val="24"/>
          <w:szCs w:val="24"/>
          <w:lang w:val="bg-BG"/>
        </w:rPr>
        <w:t>Съставил/</w:t>
      </w:r>
      <w:r w:rsidR="00A34223" w:rsidRPr="00C10B36">
        <w:rPr>
          <w:rFonts w:ascii="Times New Roman" w:hAnsi="Times New Roman"/>
          <w:bCs/>
          <w:color w:val="222222"/>
          <w:sz w:val="24"/>
          <w:szCs w:val="24"/>
          <w:lang w:val="bg-BG"/>
        </w:rPr>
        <w:t>и</w:t>
      </w:r>
      <w:r w:rsidRPr="00C10B36">
        <w:rPr>
          <w:rFonts w:ascii="Times New Roman" w:hAnsi="Times New Roman"/>
          <w:bCs/>
          <w:color w:val="222222"/>
          <w:sz w:val="24"/>
          <w:szCs w:val="24"/>
          <w:lang w:val="bg-BG"/>
        </w:rPr>
        <w:t>/</w:t>
      </w:r>
      <w:r w:rsidR="00A34223" w:rsidRPr="00C10B36">
        <w:rPr>
          <w:rFonts w:ascii="Times New Roman" w:hAnsi="Times New Roman"/>
          <w:bCs/>
          <w:color w:val="222222"/>
          <w:sz w:val="24"/>
          <w:szCs w:val="24"/>
          <w:lang w:val="bg-BG"/>
        </w:rPr>
        <w:t>:</w:t>
      </w:r>
    </w:p>
    <w:tbl>
      <w:tblPr>
        <w:tblStyle w:val="TableGrid"/>
        <w:tblW w:w="4111"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tblGrid>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доц. д-р Ваня Григорова)</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bl>
    <w:p w14:paraId="7E9B9536" w14:textId="77777777" w:rsidR="00BA07BC" w:rsidRPr="00C10B36" w:rsidRDefault="00BA07BC" w:rsidP="00BA07BC">
      <w:pPr>
        <w:ind w:left="4253"/>
        <w:jc w:val="both"/>
        <w:rPr>
          <w:rFonts w:ascii="Times New Roman" w:hAnsi="Times New Roman"/>
          <w:sz w:val="24"/>
          <w:szCs w:val="24"/>
          <w:lang w:val="bg-BG"/>
        </w:rPr>
      </w:pPr>
    </w:p>
    <w:p w14:paraId="31B82989" w14:textId="77777777" w:rsidR="00BD7FEE" w:rsidRPr="00C10B36" w:rsidRDefault="006C63AD" w:rsidP="00143328">
      <w:pPr>
        <w:ind w:left="3969"/>
        <w:jc w:val="both"/>
        <w:rPr>
          <w:rFonts w:ascii="Times New Roman" w:hAnsi="Times New Roman"/>
          <w:sz w:val="24"/>
          <w:szCs w:val="24"/>
          <w:lang w:val="bg-BG"/>
        </w:rPr>
      </w:pPr>
      <w:r w:rsidRPr="00C10B36">
        <w:rPr>
          <w:rFonts w:ascii="Times New Roman" w:hAnsi="Times New Roman"/>
          <w:sz w:val="24"/>
          <w:szCs w:val="24"/>
          <w:lang w:val="bg-BG"/>
        </w:rPr>
        <w:t>Ръководител катедра:</w:t>
      </w:r>
    </w:p>
    <w:tbl>
      <w:tblPr>
        <w:tblStyle w:val="TableGrid"/>
        <w:tblW w:w="5103"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992"/>
      </w:tblGrid>
      <w:tr w:rsidR="00447CA9" w:rsidRPr="00C10B36" w14:paraId="763B754D" w14:textId="77777777" w:rsidTr="00447CA9">
        <w:tc>
          <w:tcPr>
            <w:tcW w:w="4111" w:type="dxa"/>
          </w:tcPr>
          <w:p w14:paraId="011E3C6C" w14:textId="77777777" w:rsidR="00447CA9" w:rsidRPr="00C10B36" w:rsidRDefault="00447CA9" w:rsidP="005E448E">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0000B1F0" w14:textId="1B87D244" w:rsidR="00447CA9" w:rsidRPr="00C10B36" w:rsidRDefault="0049505A" w:rsidP="005E448E">
            <w:pPr>
              <w:spacing w:line="240" w:lineRule="atLeast"/>
              <w:jc w:val="right"/>
              <w:rPr>
                <w:rFonts w:ascii="Times New Roman" w:hAnsi="Times New Roman"/>
                <w:bCs/>
                <w:color w:val="222222"/>
                <w:sz w:val="24"/>
                <w:szCs w:val="24"/>
              </w:rPr>
            </w:pPr>
            <w:r>
              <w:rPr>
                <w:rFonts w:ascii="Times New Roman" w:hAnsi="Times New Roman"/>
                <w:sz w:val="24"/>
                <w:szCs w:val="24"/>
              </w:rPr>
              <w:t>(</w:t>
            </w:r>
            <w:r w:rsidR="00D7125E">
              <w:rPr>
                <w:rFonts w:ascii="Times New Roman" w:hAnsi="Times New Roman"/>
                <w:sz w:val="24"/>
                <w:szCs w:val="24"/>
              </w:rPr>
              <w:t>доц. д-р Иван Марчевски</w:t>
            </w:r>
            <w:r>
              <w:rPr>
                <w:rFonts w:ascii="Times New Roman" w:hAnsi="Times New Roman"/>
                <w:sz w:val="24"/>
                <w:szCs w:val="24"/>
              </w:rPr>
              <w:t>)</w:t>
            </w:r>
          </w:p>
          <w:p w14:paraId="35B6E83B" w14:textId="77777777" w:rsidR="00447CA9" w:rsidRPr="00C10B36" w:rsidRDefault="00447CA9" w:rsidP="005E448E">
            <w:pPr>
              <w:spacing w:line="240" w:lineRule="atLeast"/>
              <w:rPr>
                <w:rFonts w:ascii="Times New Roman" w:hAnsi="Times New Roman"/>
                <w:bCs/>
                <w:color w:val="222222"/>
                <w:sz w:val="24"/>
                <w:szCs w:val="24"/>
              </w:rPr>
            </w:pPr>
          </w:p>
        </w:tc>
        <w:tc>
          <w:tcPr>
            <w:tcW w:w="992" w:type="dxa"/>
          </w:tcPr>
          <w:p w14:paraId="44F7EC92" w14:textId="77777777" w:rsidR="00447CA9" w:rsidRPr="00C10B36" w:rsidRDefault="00447CA9" w:rsidP="005E448E">
            <w:pPr>
              <w:spacing w:line="240" w:lineRule="atLeast"/>
              <w:rPr>
                <w:rFonts w:ascii="Times New Roman" w:hAnsi="Times New Roman"/>
                <w:bCs/>
                <w:color w:val="222222"/>
                <w:sz w:val="24"/>
                <w:szCs w:val="24"/>
              </w:rPr>
            </w:pPr>
          </w:p>
        </w:tc>
      </w:tr>
    </w:tbl>
    <w:p w14:paraId="7E8D1278" w14:textId="77777777" w:rsidR="006C63AD" w:rsidRPr="00C10B36" w:rsidRDefault="006C63AD" w:rsidP="00D7125E">
      <w:pPr>
        <w:jc w:val="both"/>
        <w:rPr>
          <w:rFonts w:ascii="Times New Roman" w:hAnsi="Times New Roman"/>
          <w:sz w:val="24"/>
          <w:szCs w:val="24"/>
          <w:lang w:val="bg-BG"/>
        </w:rPr>
      </w:pPr>
    </w:p>
    <w:sectPr w:rsidR="006C63AD" w:rsidRPr="00C10B36" w:rsidSect="00C32E02">
      <w:headerReference w:type="default" r:id="rId7"/>
      <w:footerReference w:type="even" r:id="rId8"/>
      <w:footerReference w:type="default" r:id="rId9"/>
      <w:headerReference w:type="first" r:id="rId10"/>
      <w:footerReference w:type="first" r:id="rId11"/>
      <w:pgSz w:w="11906" w:h="16838"/>
      <w:pgMar w:top="1134"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3F737" w14:textId="77777777" w:rsidR="00AE28E2" w:rsidRDefault="00AE28E2">
      <w:r>
        <w:separator/>
      </w:r>
    </w:p>
  </w:endnote>
  <w:endnote w:type="continuationSeparator" w:id="0">
    <w:p w14:paraId="474A5D34" w14:textId="77777777" w:rsidR="00AE28E2" w:rsidRDefault="00AE2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al">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FD52" w14:textId="77777777" w:rsidR="005E448E" w:rsidRDefault="005E448E" w:rsidP="00CA1B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A3709" w14:textId="77777777" w:rsidR="005E448E" w:rsidRDefault="005E448E" w:rsidP="00CA1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FFF66" w14:textId="07FE6174" w:rsidR="005E448E" w:rsidRDefault="005E448E" w:rsidP="00CA1B74">
    <w:pPr>
      <w:pStyle w:val="Footer"/>
      <w:ind w:right="360"/>
      <w:rPr>
        <w:rStyle w:val="PageNumber"/>
        <w:rFonts w:ascii="Times New Roman" w:hAnsi="Times New Roman"/>
        <w:sz w:val="20"/>
      </w:rPr>
    </w:pPr>
  </w:p>
  <w:p w14:paraId="44ED4E92" w14:textId="77777777" w:rsidR="00F8638C" w:rsidRPr="00F8638C" w:rsidRDefault="00F8638C" w:rsidP="00CA1B74">
    <w:pPr>
      <w:pStyle w:val="Footer"/>
      <w:ind w:right="360"/>
      <w:rPr>
        <w:rFonts w:asciiTheme="minorHAnsi" w:hAnsiTheme="minorHAnsi"/>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3AFC"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6E038C04" w14:textId="77777777" w:rsidR="005E448E" w:rsidRPr="00C32E02" w:rsidRDefault="005E448E" w:rsidP="00C32E02">
    <w:pPr>
      <w:pStyle w:val="Footer"/>
      <w:jc w:val="center"/>
      <w:rPr>
        <w:rFonts w:ascii="Times New Roman" w:hAnsi="Times New Roman"/>
        <w:i/>
        <w:sz w:val="20"/>
        <w:lang w:val="ru-RU"/>
      </w:rPr>
    </w:pPr>
  </w:p>
  <w:p w14:paraId="191F77AE"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w:t>
    </w:r>
    <w:proofErr w:type="spellStart"/>
    <w:r w:rsidRPr="00C32E02">
      <w:rPr>
        <w:rFonts w:ascii="Times New Roman" w:hAnsi="Times New Roman"/>
        <w:i/>
        <w:sz w:val="20"/>
        <w:lang w:val="ru-RU"/>
      </w:rPr>
      <w:t>Икономическото</w:t>
    </w:r>
    <w:proofErr w:type="spellEnd"/>
    <w:r w:rsidRPr="00C32E02">
      <w:rPr>
        <w:rFonts w:ascii="Times New Roman" w:hAnsi="Times New Roman"/>
        <w:i/>
        <w:sz w:val="20"/>
        <w:lang w:val="ru-RU"/>
      </w:rPr>
      <w:t xml:space="preserve"> образование в </w:t>
    </w:r>
    <w:proofErr w:type="spellStart"/>
    <w:r w:rsidRPr="00C32E02">
      <w:rPr>
        <w:rFonts w:ascii="Times New Roman" w:hAnsi="Times New Roman"/>
        <w:i/>
        <w:sz w:val="20"/>
        <w:lang w:val="ru-RU"/>
      </w:rPr>
      <w:t>България</w:t>
    </w:r>
    <w:proofErr w:type="spellEnd"/>
    <w:r w:rsidRPr="00C32E02">
      <w:rPr>
        <w:rFonts w:ascii="Times New Roman" w:hAnsi="Times New Roman"/>
        <w:i/>
        <w:sz w:val="20"/>
        <w:lang w:val="ru-RU"/>
      </w:rPr>
      <w:t xml:space="preserve"> 2030“, </w:t>
    </w:r>
    <w:proofErr w:type="spellStart"/>
    <w:r w:rsidRPr="00C32E02">
      <w:rPr>
        <w:rFonts w:ascii="Times New Roman" w:hAnsi="Times New Roman"/>
        <w:i/>
        <w:sz w:val="20"/>
        <w:lang w:val="ru-RU"/>
      </w:rPr>
      <w:t>финансиран</w:t>
    </w:r>
    <w:proofErr w:type="spellEnd"/>
    <w:r w:rsidRPr="00C32E02">
      <w:rPr>
        <w:rFonts w:ascii="Times New Roman" w:hAnsi="Times New Roman"/>
        <w:i/>
        <w:sz w:val="20"/>
        <w:lang w:val="ru-RU"/>
      </w:rPr>
      <w:t xml:space="preserve"> от Оперативна </w:t>
    </w:r>
    <w:proofErr w:type="spellStart"/>
    <w:r w:rsidRPr="00C32E02">
      <w:rPr>
        <w:rFonts w:ascii="Times New Roman" w:hAnsi="Times New Roman"/>
        <w:i/>
        <w:sz w:val="20"/>
        <w:lang w:val="ru-RU"/>
      </w:rPr>
      <w:t>програма</w:t>
    </w:r>
    <w:proofErr w:type="spellEnd"/>
    <w:r w:rsidRPr="00C32E02">
      <w:rPr>
        <w:rFonts w:ascii="Times New Roman" w:hAnsi="Times New Roman"/>
        <w:i/>
        <w:sz w:val="20"/>
        <w:lang w:val="ru-RU"/>
      </w:rPr>
      <w:t xml:space="preserve"> „Наука и образование за </w:t>
    </w:r>
    <w:proofErr w:type="spellStart"/>
    <w:r w:rsidRPr="00C32E02">
      <w:rPr>
        <w:rFonts w:ascii="Times New Roman" w:hAnsi="Times New Roman"/>
        <w:i/>
        <w:sz w:val="20"/>
        <w:lang w:val="ru-RU"/>
      </w:rPr>
      <w:t>интелигентен</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растеж</w:t>
    </w:r>
    <w:proofErr w:type="spellEnd"/>
    <w:r w:rsidRPr="00C32E02">
      <w:rPr>
        <w:rFonts w:ascii="Times New Roman" w:hAnsi="Times New Roman"/>
        <w:i/>
        <w:sz w:val="20"/>
        <w:lang w:val="ru-RU"/>
      </w:rPr>
      <w:t>“</w:t>
    </w:r>
    <w:r w:rsidRPr="00C32E02">
      <w:rPr>
        <w:rFonts w:ascii="Times New Roman" w:hAnsi="Times New Roman"/>
        <w:i/>
        <w:sz w:val="20"/>
        <w:lang w:val="bg-BG"/>
      </w:rPr>
      <w:t>,</w:t>
    </w:r>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съфинансирана</w:t>
    </w:r>
    <w:proofErr w:type="spellEnd"/>
    <w:r w:rsidRPr="00C32E02">
      <w:rPr>
        <w:rFonts w:ascii="Times New Roman" w:hAnsi="Times New Roman"/>
        <w:i/>
        <w:sz w:val="20"/>
        <w:lang w:val="ru-RU"/>
      </w:rPr>
      <w:t xml:space="preserve"> от </w:t>
    </w:r>
    <w:proofErr w:type="spellStart"/>
    <w:r w:rsidRPr="00C32E02">
      <w:rPr>
        <w:rFonts w:ascii="Times New Roman" w:hAnsi="Times New Roman"/>
        <w:i/>
        <w:sz w:val="20"/>
        <w:lang w:val="ru-RU"/>
      </w:rPr>
      <w:t>Европейския</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съюз</w:t>
    </w:r>
    <w:proofErr w:type="spellEnd"/>
    <w:r w:rsidRPr="00C32E02">
      <w:rPr>
        <w:rFonts w:ascii="Times New Roman" w:hAnsi="Times New Roman"/>
        <w:i/>
        <w:sz w:val="20"/>
        <w:lang w:val="ru-RU"/>
      </w:rPr>
      <w:t xml:space="preserve"> чрез </w:t>
    </w:r>
    <w:proofErr w:type="spellStart"/>
    <w:r w:rsidRPr="00C32E02">
      <w:rPr>
        <w:rFonts w:ascii="Times New Roman" w:hAnsi="Times New Roman"/>
        <w:i/>
        <w:sz w:val="20"/>
        <w:lang w:val="ru-RU"/>
      </w:rPr>
      <w:t>Европейските</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структурни</w:t>
    </w:r>
    <w:proofErr w:type="spellEnd"/>
    <w:r w:rsidRPr="00C32E02">
      <w:rPr>
        <w:rFonts w:ascii="Times New Roman" w:hAnsi="Times New Roman"/>
        <w:i/>
        <w:sz w:val="20"/>
        <w:lang w:val="ru-RU"/>
      </w:rPr>
      <w:t xml:space="preserve"> и </w:t>
    </w:r>
    <w:proofErr w:type="spellStart"/>
    <w:r w:rsidRPr="00C32E02">
      <w:rPr>
        <w:rFonts w:ascii="Times New Roman" w:hAnsi="Times New Roman"/>
        <w:i/>
        <w:sz w:val="20"/>
        <w:lang w:val="ru-RU"/>
      </w:rPr>
      <w:t>инвестиционни</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фондове</w:t>
    </w:r>
    <w:proofErr w:type="spellEnd"/>
    <w:r w:rsidRPr="00C32E02">
      <w:rPr>
        <w:rFonts w:ascii="Times New Roman" w:hAnsi="Times New Roman"/>
        <w:i/>
        <w:sz w:val="20"/>
        <w:lang w:val="ru-RU"/>
      </w:rPr>
      <w:t>.</w:t>
    </w:r>
  </w:p>
  <w:p w14:paraId="19342668" w14:textId="77777777" w:rsidR="005E448E" w:rsidRPr="00C32E02" w:rsidRDefault="005E448E" w:rsidP="00C32E02">
    <w:pPr>
      <w:pStyle w:val="Footer"/>
      <w:rPr>
        <w:rFonts w:ascii="Times New Roman" w:hAnsi="Times New Roman"/>
        <w:sz w:val="2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17757" w14:textId="77777777" w:rsidR="00AE28E2" w:rsidRDefault="00AE28E2">
      <w:r>
        <w:separator/>
      </w:r>
    </w:p>
  </w:footnote>
  <w:footnote w:type="continuationSeparator" w:id="0">
    <w:p w14:paraId="1A40698A" w14:textId="77777777" w:rsidR="00AE28E2" w:rsidRDefault="00AE2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B694" w14:textId="0ACACB4F" w:rsidR="005E448E" w:rsidRDefault="005E448E" w:rsidP="00F8638C">
    <w:pPr>
      <w:tabs>
        <w:tab w:val="center" w:pos="453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45FA"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59264" behindDoc="0" locked="0" layoutInCell="1" allowOverlap="1" wp14:anchorId="537E522D" wp14:editId="30235A52">
          <wp:simplePos x="0" y="0"/>
          <wp:positionH relativeFrom="margin">
            <wp:align>right</wp:align>
          </wp:positionH>
          <wp:positionV relativeFrom="paragraph">
            <wp:posOffset>-22225</wp:posOffset>
          </wp:positionV>
          <wp:extent cx="2301240" cy="723900"/>
          <wp:effectExtent l="0" t="0" r="3810" b="0"/>
          <wp:wrapNone/>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0" locked="0" layoutInCell="1" allowOverlap="1" wp14:anchorId="574CCAB0" wp14:editId="3808A60B">
          <wp:simplePos x="0" y="0"/>
          <wp:positionH relativeFrom="column">
            <wp:posOffset>2540</wp:posOffset>
          </wp:positionH>
          <wp:positionV relativeFrom="paragraph">
            <wp:posOffset>-3175</wp:posOffset>
          </wp:positionV>
          <wp:extent cx="2318385" cy="80581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3CD585A0"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667423FD"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10958B16"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54058D3A"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7407D9C9"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6C3AED8D" w14:textId="77777777" w:rsidR="005E448E" w:rsidRPr="00111B7A" w:rsidRDefault="005E448E" w:rsidP="00C32E02">
    <w:pPr>
      <w:pStyle w:val="Footer"/>
      <w:jc w:val="center"/>
      <w:rPr>
        <w:i/>
        <w:sz w:val="18"/>
        <w:szCs w:val="18"/>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5ADEA1DB" w14:textId="2BB82C0A" w:rsidR="005E448E" w:rsidRDefault="00AE28E2" w:rsidP="00C32E02">
    <w:pPr>
      <w:pStyle w:val="Header"/>
    </w:pPr>
    <w:r>
      <w:rPr>
        <w:rFonts w:ascii="Monotype Corsiva" w:hAnsi="Monotype Corsiva"/>
        <w:b/>
        <w:sz w:val="24"/>
        <w:szCs w:val="24"/>
        <w:lang w:val="bg-BG"/>
      </w:rPr>
      <w:pict w14:anchorId="7C551966">
        <v:rect id="_x0000_i1025" style="width:453.5pt;height:1.5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D6B"/>
    <w:multiLevelType w:val="hybridMultilevel"/>
    <w:tmpl w:val="AAAABD66"/>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9786B9C"/>
    <w:multiLevelType w:val="hybridMultilevel"/>
    <w:tmpl w:val="09348FB2"/>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0FB07611"/>
    <w:multiLevelType w:val="hybridMultilevel"/>
    <w:tmpl w:val="F370B54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846693"/>
    <w:multiLevelType w:val="hybridMultilevel"/>
    <w:tmpl w:val="B90EF36E"/>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484A0F93"/>
    <w:multiLevelType w:val="hybridMultilevel"/>
    <w:tmpl w:val="726AD2C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BC46EA7"/>
    <w:multiLevelType w:val="hybridMultilevel"/>
    <w:tmpl w:val="FE0E068C"/>
    <w:lvl w:ilvl="0" w:tplc="86643656">
      <w:start w:val="1"/>
      <w:numFmt w:val="decimal"/>
      <w:lvlText w:val="%1."/>
      <w:lvlJc w:val="left"/>
      <w:pPr>
        <w:ind w:left="432" w:hanging="360"/>
      </w:pPr>
      <w:rPr>
        <w:rFonts w:hint="default"/>
      </w:rPr>
    </w:lvl>
    <w:lvl w:ilvl="1" w:tplc="04020019" w:tentative="1">
      <w:start w:val="1"/>
      <w:numFmt w:val="lowerLetter"/>
      <w:lvlText w:val="%2."/>
      <w:lvlJc w:val="left"/>
      <w:pPr>
        <w:ind w:left="1152" w:hanging="360"/>
      </w:pPr>
    </w:lvl>
    <w:lvl w:ilvl="2" w:tplc="0402001B" w:tentative="1">
      <w:start w:val="1"/>
      <w:numFmt w:val="lowerRoman"/>
      <w:lvlText w:val="%3."/>
      <w:lvlJc w:val="right"/>
      <w:pPr>
        <w:ind w:left="1872" w:hanging="180"/>
      </w:pPr>
    </w:lvl>
    <w:lvl w:ilvl="3" w:tplc="0402000F" w:tentative="1">
      <w:start w:val="1"/>
      <w:numFmt w:val="decimal"/>
      <w:lvlText w:val="%4."/>
      <w:lvlJc w:val="left"/>
      <w:pPr>
        <w:ind w:left="2592" w:hanging="360"/>
      </w:pPr>
    </w:lvl>
    <w:lvl w:ilvl="4" w:tplc="04020019" w:tentative="1">
      <w:start w:val="1"/>
      <w:numFmt w:val="lowerLetter"/>
      <w:lvlText w:val="%5."/>
      <w:lvlJc w:val="left"/>
      <w:pPr>
        <w:ind w:left="3312" w:hanging="360"/>
      </w:pPr>
    </w:lvl>
    <w:lvl w:ilvl="5" w:tplc="0402001B" w:tentative="1">
      <w:start w:val="1"/>
      <w:numFmt w:val="lowerRoman"/>
      <w:lvlText w:val="%6."/>
      <w:lvlJc w:val="right"/>
      <w:pPr>
        <w:ind w:left="4032" w:hanging="180"/>
      </w:pPr>
    </w:lvl>
    <w:lvl w:ilvl="6" w:tplc="0402000F" w:tentative="1">
      <w:start w:val="1"/>
      <w:numFmt w:val="decimal"/>
      <w:lvlText w:val="%7."/>
      <w:lvlJc w:val="left"/>
      <w:pPr>
        <w:ind w:left="4752" w:hanging="360"/>
      </w:pPr>
    </w:lvl>
    <w:lvl w:ilvl="7" w:tplc="04020019" w:tentative="1">
      <w:start w:val="1"/>
      <w:numFmt w:val="lowerLetter"/>
      <w:lvlText w:val="%8."/>
      <w:lvlJc w:val="left"/>
      <w:pPr>
        <w:ind w:left="5472" w:hanging="360"/>
      </w:pPr>
    </w:lvl>
    <w:lvl w:ilvl="8" w:tplc="0402001B" w:tentative="1">
      <w:start w:val="1"/>
      <w:numFmt w:val="lowerRoman"/>
      <w:lvlText w:val="%9."/>
      <w:lvlJc w:val="right"/>
      <w:pPr>
        <w:ind w:left="6192" w:hanging="180"/>
      </w:pPr>
    </w:lvl>
  </w:abstractNum>
  <w:abstractNum w:abstractNumId="6" w15:restartNumberingAfterBreak="0">
    <w:nsid w:val="5B1A4955"/>
    <w:multiLevelType w:val="multilevel"/>
    <w:tmpl w:val="B90EF3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D01280C"/>
    <w:multiLevelType w:val="multilevel"/>
    <w:tmpl w:val="3D7A04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3"/>
  </w:num>
  <w:num w:numId="3">
    <w:abstractNumId w:val="6"/>
  </w:num>
  <w:num w:numId="4">
    <w:abstractNumId w:val="0"/>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09"/>
    <w:rsid w:val="000075A3"/>
    <w:rsid w:val="00016AE2"/>
    <w:rsid w:val="00017556"/>
    <w:rsid w:val="00017732"/>
    <w:rsid w:val="00021F20"/>
    <w:rsid w:val="000233BE"/>
    <w:rsid w:val="000263E5"/>
    <w:rsid w:val="0003321F"/>
    <w:rsid w:val="00041883"/>
    <w:rsid w:val="00046D3F"/>
    <w:rsid w:val="00047C78"/>
    <w:rsid w:val="00051E3D"/>
    <w:rsid w:val="00061F75"/>
    <w:rsid w:val="00062272"/>
    <w:rsid w:val="00065D0C"/>
    <w:rsid w:val="00067779"/>
    <w:rsid w:val="00072006"/>
    <w:rsid w:val="0007480B"/>
    <w:rsid w:val="00083C18"/>
    <w:rsid w:val="0008741E"/>
    <w:rsid w:val="00087710"/>
    <w:rsid w:val="00092B1D"/>
    <w:rsid w:val="000950DD"/>
    <w:rsid w:val="000976B6"/>
    <w:rsid w:val="000A31B2"/>
    <w:rsid w:val="000A53BB"/>
    <w:rsid w:val="000A6BF9"/>
    <w:rsid w:val="000B0D4F"/>
    <w:rsid w:val="000B46BD"/>
    <w:rsid w:val="000B5FC1"/>
    <w:rsid w:val="000C4516"/>
    <w:rsid w:val="000C62BD"/>
    <w:rsid w:val="000D300C"/>
    <w:rsid w:val="000E0E06"/>
    <w:rsid w:val="000E417B"/>
    <w:rsid w:val="000E5C55"/>
    <w:rsid w:val="000F08F2"/>
    <w:rsid w:val="00103C65"/>
    <w:rsid w:val="00106549"/>
    <w:rsid w:val="00111E28"/>
    <w:rsid w:val="00114A2E"/>
    <w:rsid w:val="001154E9"/>
    <w:rsid w:val="0012481B"/>
    <w:rsid w:val="0013041D"/>
    <w:rsid w:val="00142900"/>
    <w:rsid w:val="00143328"/>
    <w:rsid w:val="001532D8"/>
    <w:rsid w:val="00154C52"/>
    <w:rsid w:val="0015697D"/>
    <w:rsid w:val="00172B93"/>
    <w:rsid w:val="001741F7"/>
    <w:rsid w:val="0018038C"/>
    <w:rsid w:val="00182C25"/>
    <w:rsid w:val="0018771C"/>
    <w:rsid w:val="00192F76"/>
    <w:rsid w:val="001940B3"/>
    <w:rsid w:val="00196903"/>
    <w:rsid w:val="001B309F"/>
    <w:rsid w:val="001B5B74"/>
    <w:rsid w:val="001B6AB0"/>
    <w:rsid w:val="001C4E31"/>
    <w:rsid w:val="001D3223"/>
    <w:rsid w:val="001D4979"/>
    <w:rsid w:val="001D4D57"/>
    <w:rsid w:val="001E57B0"/>
    <w:rsid w:val="001E60F5"/>
    <w:rsid w:val="001E7592"/>
    <w:rsid w:val="001F2061"/>
    <w:rsid w:val="001F6ECF"/>
    <w:rsid w:val="00200FC2"/>
    <w:rsid w:val="00202DC9"/>
    <w:rsid w:val="00204BF2"/>
    <w:rsid w:val="0021299A"/>
    <w:rsid w:val="00223C67"/>
    <w:rsid w:val="00224D9B"/>
    <w:rsid w:val="0023036F"/>
    <w:rsid w:val="002406BE"/>
    <w:rsid w:val="00240B4F"/>
    <w:rsid w:val="00241829"/>
    <w:rsid w:val="00243F93"/>
    <w:rsid w:val="00244CED"/>
    <w:rsid w:val="0024610D"/>
    <w:rsid w:val="0024729C"/>
    <w:rsid w:val="00253DB4"/>
    <w:rsid w:val="00261031"/>
    <w:rsid w:val="00261DFD"/>
    <w:rsid w:val="002638CE"/>
    <w:rsid w:val="002654EC"/>
    <w:rsid w:val="00275D25"/>
    <w:rsid w:val="00276FFA"/>
    <w:rsid w:val="00277B73"/>
    <w:rsid w:val="0028174A"/>
    <w:rsid w:val="0028299B"/>
    <w:rsid w:val="002844DC"/>
    <w:rsid w:val="0028710D"/>
    <w:rsid w:val="002944F7"/>
    <w:rsid w:val="00295F94"/>
    <w:rsid w:val="002A706D"/>
    <w:rsid w:val="002A7805"/>
    <w:rsid w:val="002B00E2"/>
    <w:rsid w:val="002B255E"/>
    <w:rsid w:val="002B792A"/>
    <w:rsid w:val="002D6839"/>
    <w:rsid w:val="002E1408"/>
    <w:rsid w:val="002E4701"/>
    <w:rsid w:val="002E64BB"/>
    <w:rsid w:val="002F0EBB"/>
    <w:rsid w:val="002F5E66"/>
    <w:rsid w:val="002F782E"/>
    <w:rsid w:val="00300102"/>
    <w:rsid w:val="00301027"/>
    <w:rsid w:val="00312E78"/>
    <w:rsid w:val="00315250"/>
    <w:rsid w:val="003173C5"/>
    <w:rsid w:val="00317E3B"/>
    <w:rsid w:val="00327CA4"/>
    <w:rsid w:val="00332CA2"/>
    <w:rsid w:val="00337FFB"/>
    <w:rsid w:val="00345DFE"/>
    <w:rsid w:val="003474A8"/>
    <w:rsid w:val="00354F43"/>
    <w:rsid w:val="003753DC"/>
    <w:rsid w:val="00382F94"/>
    <w:rsid w:val="00390CF2"/>
    <w:rsid w:val="0039729B"/>
    <w:rsid w:val="00397EEA"/>
    <w:rsid w:val="003C2930"/>
    <w:rsid w:val="003C3856"/>
    <w:rsid w:val="003C69C4"/>
    <w:rsid w:val="003D31E5"/>
    <w:rsid w:val="003E2F94"/>
    <w:rsid w:val="003F1C20"/>
    <w:rsid w:val="00402BCE"/>
    <w:rsid w:val="0040529B"/>
    <w:rsid w:val="004070DE"/>
    <w:rsid w:val="00410F15"/>
    <w:rsid w:val="00422F60"/>
    <w:rsid w:val="00432DDA"/>
    <w:rsid w:val="0043659A"/>
    <w:rsid w:val="00436A1E"/>
    <w:rsid w:val="004428AB"/>
    <w:rsid w:val="00442CB3"/>
    <w:rsid w:val="00443970"/>
    <w:rsid w:val="00446E2E"/>
    <w:rsid w:val="00447CA9"/>
    <w:rsid w:val="00456D3C"/>
    <w:rsid w:val="00460DBD"/>
    <w:rsid w:val="00464ECE"/>
    <w:rsid w:val="004717AB"/>
    <w:rsid w:val="00481151"/>
    <w:rsid w:val="00484FB8"/>
    <w:rsid w:val="00485DF3"/>
    <w:rsid w:val="0049505A"/>
    <w:rsid w:val="004A429B"/>
    <w:rsid w:val="004B7895"/>
    <w:rsid w:val="004C1D7D"/>
    <w:rsid w:val="004C5867"/>
    <w:rsid w:val="004C6C66"/>
    <w:rsid w:val="004E2D45"/>
    <w:rsid w:val="004F1F56"/>
    <w:rsid w:val="004F4845"/>
    <w:rsid w:val="00501470"/>
    <w:rsid w:val="00502E97"/>
    <w:rsid w:val="00502F92"/>
    <w:rsid w:val="005030C8"/>
    <w:rsid w:val="0050391F"/>
    <w:rsid w:val="00527CA0"/>
    <w:rsid w:val="0053190A"/>
    <w:rsid w:val="00541760"/>
    <w:rsid w:val="00546B7B"/>
    <w:rsid w:val="00551402"/>
    <w:rsid w:val="00551A85"/>
    <w:rsid w:val="0056470F"/>
    <w:rsid w:val="00580D4A"/>
    <w:rsid w:val="00591FF0"/>
    <w:rsid w:val="0059344B"/>
    <w:rsid w:val="005A0423"/>
    <w:rsid w:val="005B0871"/>
    <w:rsid w:val="005B5C50"/>
    <w:rsid w:val="005D2229"/>
    <w:rsid w:val="005D25B2"/>
    <w:rsid w:val="005D6DE9"/>
    <w:rsid w:val="005E37FF"/>
    <w:rsid w:val="005E448E"/>
    <w:rsid w:val="005E5DF5"/>
    <w:rsid w:val="00603B07"/>
    <w:rsid w:val="0061322A"/>
    <w:rsid w:val="00614B0F"/>
    <w:rsid w:val="00616C41"/>
    <w:rsid w:val="00621AC0"/>
    <w:rsid w:val="006255AB"/>
    <w:rsid w:val="006279EC"/>
    <w:rsid w:val="00634A7D"/>
    <w:rsid w:val="00643E0A"/>
    <w:rsid w:val="0065348E"/>
    <w:rsid w:val="00666980"/>
    <w:rsid w:val="00672596"/>
    <w:rsid w:val="006844A7"/>
    <w:rsid w:val="00686248"/>
    <w:rsid w:val="00692A4B"/>
    <w:rsid w:val="006A2964"/>
    <w:rsid w:val="006A2C4B"/>
    <w:rsid w:val="006A2D5D"/>
    <w:rsid w:val="006A52F9"/>
    <w:rsid w:val="006A70B9"/>
    <w:rsid w:val="006B1565"/>
    <w:rsid w:val="006C2AA3"/>
    <w:rsid w:val="006C4008"/>
    <w:rsid w:val="006C4DB0"/>
    <w:rsid w:val="006C63AD"/>
    <w:rsid w:val="006C6CC2"/>
    <w:rsid w:val="006D3363"/>
    <w:rsid w:val="006D3426"/>
    <w:rsid w:val="006D3B5D"/>
    <w:rsid w:val="006D6E33"/>
    <w:rsid w:val="006E339B"/>
    <w:rsid w:val="006E5DA0"/>
    <w:rsid w:val="006E6693"/>
    <w:rsid w:val="006E7E61"/>
    <w:rsid w:val="006F4072"/>
    <w:rsid w:val="007014F6"/>
    <w:rsid w:val="0070220D"/>
    <w:rsid w:val="0070699F"/>
    <w:rsid w:val="0070732D"/>
    <w:rsid w:val="007100FF"/>
    <w:rsid w:val="00717E5D"/>
    <w:rsid w:val="00726128"/>
    <w:rsid w:val="00726579"/>
    <w:rsid w:val="00727A60"/>
    <w:rsid w:val="007312F5"/>
    <w:rsid w:val="00740D8D"/>
    <w:rsid w:val="00741765"/>
    <w:rsid w:val="00747AC0"/>
    <w:rsid w:val="007504D2"/>
    <w:rsid w:val="00751EC8"/>
    <w:rsid w:val="007744A3"/>
    <w:rsid w:val="0077675E"/>
    <w:rsid w:val="00776AA9"/>
    <w:rsid w:val="00780AA5"/>
    <w:rsid w:val="007954D3"/>
    <w:rsid w:val="007A0072"/>
    <w:rsid w:val="007A30AA"/>
    <w:rsid w:val="007A3150"/>
    <w:rsid w:val="007B7AB9"/>
    <w:rsid w:val="007C0E3A"/>
    <w:rsid w:val="007C29C4"/>
    <w:rsid w:val="007C4CC5"/>
    <w:rsid w:val="007C6374"/>
    <w:rsid w:val="007D2C39"/>
    <w:rsid w:val="007D3568"/>
    <w:rsid w:val="007D4A46"/>
    <w:rsid w:val="007E3520"/>
    <w:rsid w:val="007F0307"/>
    <w:rsid w:val="007F4FD7"/>
    <w:rsid w:val="00800506"/>
    <w:rsid w:val="00803E86"/>
    <w:rsid w:val="00805FB6"/>
    <w:rsid w:val="0081137A"/>
    <w:rsid w:val="00811FF2"/>
    <w:rsid w:val="00814CCC"/>
    <w:rsid w:val="00815DF7"/>
    <w:rsid w:val="00817652"/>
    <w:rsid w:val="00817C67"/>
    <w:rsid w:val="008308C4"/>
    <w:rsid w:val="008318C5"/>
    <w:rsid w:val="00831D30"/>
    <w:rsid w:val="00844C87"/>
    <w:rsid w:val="00845130"/>
    <w:rsid w:val="00850B67"/>
    <w:rsid w:val="00850D27"/>
    <w:rsid w:val="00851011"/>
    <w:rsid w:val="008564BE"/>
    <w:rsid w:val="00861C59"/>
    <w:rsid w:val="00865DDB"/>
    <w:rsid w:val="0087237F"/>
    <w:rsid w:val="00872565"/>
    <w:rsid w:val="008742B5"/>
    <w:rsid w:val="00880DFD"/>
    <w:rsid w:val="00883BC3"/>
    <w:rsid w:val="008A501D"/>
    <w:rsid w:val="008D04AA"/>
    <w:rsid w:val="008D2878"/>
    <w:rsid w:val="008D3DCC"/>
    <w:rsid w:val="008D41D4"/>
    <w:rsid w:val="008E0990"/>
    <w:rsid w:val="008E0FEA"/>
    <w:rsid w:val="008E17D5"/>
    <w:rsid w:val="008E3D57"/>
    <w:rsid w:val="008E5C3A"/>
    <w:rsid w:val="008E75E0"/>
    <w:rsid w:val="008F41DA"/>
    <w:rsid w:val="008F588D"/>
    <w:rsid w:val="00900E7A"/>
    <w:rsid w:val="00901DFB"/>
    <w:rsid w:val="00906926"/>
    <w:rsid w:val="00914ACA"/>
    <w:rsid w:val="00922E7B"/>
    <w:rsid w:val="009275F0"/>
    <w:rsid w:val="00936B63"/>
    <w:rsid w:val="009419F8"/>
    <w:rsid w:val="009558B1"/>
    <w:rsid w:val="009643BB"/>
    <w:rsid w:val="00966196"/>
    <w:rsid w:val="00972B59"/>
    <w:rsid w:val="00976C2C"/>
    <w:rsid w:val="00981013"/>
    <w:rsid w:val="00986671"/>
    <w:rsid w:val="00991D89"/>
    <w:rsid w:val="009A0D5C"/>
    <w:rsid w:val="009A2BE9"/>
    <w:rsid w:val="009A5E3B"/>
    <w:rsid w:val="009A78F9"/>
    <w:rsid w:val="009B4214"/>
    <w:rsid w:val="009C5AF9"/>
    <w:rsid w:val="009D66F6"/>
    <w:rsid w:val="009D6D2B"/>
    <w:rsid w:val="009E5797"/>
    <w:rsid w:val="009E68EC"/>
    <w:rsid w:val="009F4314"/>
    <w:rsid w:val="00A008E9"/>
    <w:rsid w:val="00A02BA8"/>
    <w:rsid w:val="00A063F6"/>
    <w:rsid w:val="00A108A1"/>
    <w:rsid w:val="00A246E6"/>
    <w:rsid w:val="00A24778"/>
    <w:rsid w:val="00A31045"/>
    <w:rsid w:val="00A31A9E"/>
    <w:rsid w:val="00A34223"/>
    <w:rsid w:val="00A35488"/>
    <w:rsid w:val="00A37388"/>
    <w:rsid w:val="00A42670"/>
    <w:rsid w:val="00A434E6"/>
    <w:rsid w:val="00A52BA8"/>
    <w:rsid w:val="00A53C75"/>
    <w:rsid w:val="00A56E5C"/>
    <w:rsid w:val="00A60611"/>
    <w:rsid w:val="00A628BC"/>
    <w:rsid w:val="00A63694"/>
    <w:rsid w:val="00A704BB"/>
    <w:rsid w:val="00A73914"/>
    <w:rsid w:val="00A74D27"/>
    <w:rsid w:val="00A86953"/>
    <w:rsid w:val="00A97C2E"/>
    <w:rsid w:val="00AA2C67"/>
    <w:rsid w:val="00AA7D82"/>
    <w:rsid w:val="00AB7A25"/>
    <w:rsid w:val="00AB7B02"/>
    <w:rsid w:val="00AC6C1E"/>
    <w:rsid w:val="00AD18D2"/>
    <w:rsid w:val="00AE28E2"/>
    <w:rsid w:val="00AE7381"/>
    <w:rsid w:val="00AE7443"/>
    <w:rsid w:val="00AF457B"/>
    <w:rsid w:val="00AF6AE2"/>
    <w:rsid w:val="00B13F26"/>
    <w:rsid w:val="00B1776E"/>
    <w:rsid w:val="00B17BC0"/>
    <w:rsid w:val="00B22449"/>
    <w:rsid w:val="00B25C9C"/>
    <w:rsid w:val="00B30503"/>
    <w:rsid w:val="00B30F00"/>
    <w:rsid w:val="00B3285A"/>
    <w:rsid w:val="00B45F2A"/>
    <w:rsid w:val="00B56852"/>
    <w:rsid w:val="00B62DE5"/>
    <w:rsid w:val="00B72EAE"/>
    <w:rsid w:val="00B73795"/>
    <w:rsid w:val="00B76904"/>
    <w:rsid w:val="00B87C9A"/>
    <w:rsid w:val="00B910D4"/>
    <w:rsid w:val="00B964B2"/>
    <w:rsid w:val="00BA07A0"/>
    <w:rsid w:val="00BA07BC"/>
    <w:rsid w:val="00BA26D7"/>
    <w:rsid w:val="00BA4233"/>
    <w:rsid w:val="00BA4B09"/>
    <w:rsid w:val="00BA4B91"/>
    <w:rsid w:val="00BA4D35"/>
    <w:rsid w:val="00BA5D44"/>
    <w:rsid w:val="00BB1C4C"/>
    <w:rsid w:val="00BC01C8"/>
    <w:rsid w:val="00BC040F"/>
    <w:rsid w:val="00BC0651"/>
    <w:rsid w:val="00BC7C94"/>
    <w:rsid w:val="00BD3F02"/>
    <w:rsid w:val="00BD7FEE"/>
    <w:rsid w:val="00BE0A81"/>
    <w:rsid w:val="00BE0AEA"/>
    <w:rsid w:val="00BE45CA"/>
    <w:rsid w:val="00BE4678"/>
    <w:rsid w:val="00BE643C"/>
    <w:rsid w:val="00BF6C26"/>
    <w:rsid w:val="00C10B36"/>
    <w:rsid w:val="00C1148B"/>
    <w:rsid w:val="00C15E13"/>
    <w:rsid w:val="00C21444"/>
    <w:rsid w:val="00C25BD1"/>
    <w:rsid w:val="00C25E37"/>
    <w:rsid w:val="00C26572"/>
    <w:rsid w:val="00C32E02"/>
    <w:rsid w:val="00C37CB5"/>
    <w:rsid w:val="00C37CC3"/>
    <w:rsid w:val="00C63F56"/>
    <w:rsid w:val="00C717EB"/>
    <w:rsid w:val="00C7528F"/>
    <w:rsid w:val="00C92FDD"/>
    <w:rsid w:val="00C972BD"/>
    <w:rsid w:val="00C978FC"/>
    <w:rsid w:val="00CA0962"/>
    <w:rsid w:val="00CA1B74"/>
    <w:rsid w:val="00CA5ED6"/>
    <w:rsid w:val="00CB45E2"/>
    <w:rsid w:val="00CC13FE"/>
    <w:rsid w:val="00CC314D"/>
    <w:rsid w:val="00CD4B6A"/>
    <w:rsid w:val="00CD789C"/>
    <w:rsid w:val="00CD7D1D"/>
    <w:rsid w:val="00CF40F4"/>
    <w:rsid w:val="00D00320"/>
    <w:rsid w:val="00D009C5"/>
    <w:rsid w:val="00D016AB"/>
    <w:rsid w:val="00D01C01"/>
    <w:rsid w:val="00D04801"/>
    <w:rsid w:val="00D0577B"/>
    <w:rsid w:val="00D06A7F"/>
    <w:rsid w:val="00D113BD"/>
    <w:rsid w:val="00D17B43"/>
    <w:rsid w:val="00D21AF3"/>
    <w:rsid w:val="00D24906"/>
    <w:rsid w:val="00D362F7"/>
    <w:rsid w:val="00D37899"/>
    <w:rsid w:val="00D401A5"/>
    <w:rsid w:val="00D41868"/>
    <w:rsid w:val="00D459E6"/>
    <w:rsid w:val="00D51C4C"/>
    <w:rsid w:val="00D612A5"/>
    <w:rsid w:val="00D7125E"/>
    <w:rsid w:val="00D77BC3"/>
    <w:rsid w:val="00D80EF8"/>
    <w:rsid w:val="00D841F2"/>
    <w:rsid w:val="00D84D15"/>
    <w:rsid w:val="00D935B9"/>
    <w:rsid w:val="00DB001C"/>
    <w:rsid w:val="00DC22A5"/>
    <w:rsid w:val="00DC2803"/>
    <w:rsid w:val="00DC6B74"/>
    <w:rsid w:val="00DD2465"/>
    <w:rsid w:val="00DD3041"/>
    <w:rsid w:val="00DD3B16"/>
    <w:rsid w:val="00DD4074"/>
    <w:rsid w:val="00DD55D6"/>
    <w:rsid w:val="00DD7FC8"/>
    <w:rsid w:val="00DE6F40"/>
    <w:rsid w:val="00E04213"/>
    <w:rsid w:val="00E25809"/>
    <w:rsid w:val="00E26DC1"/>
    <w:rsid w:val="00E31CB3"/>
    <w:rsid w:val="00E3292D"/>
    <w:rsid w:val="00E36754"/>
    <w:rsid w:val="00E44433"/>
    <w:rsid w:val="00E44EE8"/>
    <w:rsid w:val="00E51552"/>
    <w:rsid w:val="00E52EDC"/>
    <w:rsid w:val="00E55045"/>
    <w:rsid w:val="00E55385"/>
    <w:rsid w:val="00E664B3"/>
    <w:rsid w:val="00E671AD"/>
    <w:rsid w:val="00E82D16"/>
    <w:rsid w:val="00E83C1A"/>
    <w:rsid w:val="00E865B7"/>
    <w:rsid w:val="00E9610B"/>
    <w:rsid w:val="00E96CE6"/>
    <w:rsid w:val="00EA3242"/>
    <w:rsid w:val="00EA3CB6"/>
    <w:rsid w:val="00EA4EB2"/>
    <w:rsid w:val="00EA4FD2"/>
    <w:rsid w:val="00EB040E"/>
    <w:rsid w:val="00EB2E7B"/>
    <w:rsid w:val="00EB3BB8"/>
    <w:rsid w:val="00EB6093"/>
    <w:rsid w:val="00EC22C4"/>
    <w:rsid w:val="00EC6D64"/>
    <w:rsid w:val="00EC7734"/>
    <w:rsid w:val="00ED719E"/>
    <w:rsid w:val="00EF1BC2"/>
    <w:rsid w:val="00EF53CE"/>
    <w:rsid w:val="00F01A49"/>
    <w:rsid w:val="00F06804"/>
    <w:rsid w:val="00F07B5E"/>
    <w:rsid w:val="00F10E9E"/>
    <w:rsid w:val="00F21C6D"/>
    <w:rsid w:val="00F258F9"/>
    <w:rsid w:val="00F30DDA"/>
    <w:rsid w:val="00F44C88"/>
    <w:rsid w:val="00F46A9E"/>
    <w:rsid w:val="00F555CE"/>
    <w:rsid w:val="00F63D9E"/>
    <w:rsid w:val="00F70126"/>
    <w:rsid w:val="00F72C6F"/>
    <w:rsid w:val="00F76B7C"/>
    <w:rsid w:val="00F83B86"/>
    <w:rsid w:val="00F8638C"/>
    <w:rsid w:val="00F8768F"/>
    <w:rsid w:val="00FA03AB"/>
    <w:rsid w:val="00FB0784"/>
    <w:rsid w:val="00FB4A23"/>
    <w:rsid w:val="00FB7B3C"/>
    <w:rsid w:val="00FC0F1B"/>
    <w:rsid w:val="00FC3C75"/>
    <w:rsid w:val="00FD240A"/>
    <w:rsid w:val="00FD4766"/>
    <w:rsid w:val="00FE4900"/>
    <w:rsid w:val="00FF0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5F83E"/>
  <w15:chartTrackingRefBased/>
  <w15:docId w15:val="{83A617C0-4A4F-4B75-BB0E-06BC60C9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B5D"/>
    <w:pPr>
      <w:overflowPunct w:val="0"/>
      <w:autoSpaceDE w:val="0"/>
      <w:autoSpaceDN w:val="0"/>
      <w:adjustRightInd w:val="0"/>
      <w:textAlignment w:val="baseline"/>
    </w:pPr>
    <w:rPr>
      <w:rFonts w:ascii="Opal" w:hAnsi="Opal"/>
      <w:sz w:val="26"/>
    </w:rPr>
  </w:style>
  <w:style w:type="paragraph" w:styleId="Heading1">
    <w:name w:val="heading 1"/>
    <w:basedOn w:val="Normal"/>
    <w:next w:val="Normal"/>
    <w:qFormat/>
    <w:rsid w:val="00A34223"/>
    <w:pPr>
      <w:keepNext/>
      <w:spacing w:line="340" w:lineRule="exact"/>
      <w:jc w:val="center"/>
      <w:outlineLvl w:val="0"/>
    </w:pPr>
    <w:rPr>
      <w:rFonts w:ascii="Times New Roman" w:hAnsi="Times New Roman"/>
      <w:b/>
      <w:sz w:val="40"/>
      <w:lang w:val="bg-BG"/>
    </w:rPr>
  </w:style>
  <w:style w:type="paragraph" w:styleId="Heading2">
    <w:name w:val="heading 2"/>
    <w:basedOn w:val="Normal"/>
    <w:next w:val="Normal"/>
    <w:qFormat/>
    <w:rsid w:val="00A34223"/>
    <w:pPr>
      <w:keepNext/>
      <w:spacing w:line="240" w:lineRule="atLeast"/>
      <w:outlineLvl w:val="1"/>
    </w:pPr>
    <w:rPr>
      <w:rFonts w:ascii="Times New Roman" w:hAnsi="Times New Roman"/>
      <w:b/>
      <w:caps/>
      <w:sz w:val="40"/>
      <w:lang w:val="bg-BG"/>
    </w:rPr>
  </w:style>
  <w:style w:type="paragraph" w:styleId="Heading3">
    <w:name w:val="heading 3"/>
    <w:basedOn w:val="Normal"/>
    <w:next w:val="Normal"/>
    <w:qFormat/>
    <w:rsid w:val="00A34223"/>
    <w:pPr>
      <w:keepNext/>
      <w:spacing w:line="240" w:lineRule="atLeast"/>
      <w:jc w:val="center"/>
      <w:outlineLvl w:val="2"/>
    </w:pPr>
    <w:rPr>
      <w:rFonts w:ascii="Times New Roman" w:hAnsi="Times New Roman"/>
      <w:b/>
      <w:sz w:val="32"/>
      <w:lang w:val="bg-BG"/>
    </w:rPr>
  </w:style>
  <w:style w:type="paragraph" w:styleId="Heading5">
    <w:name w:val="heading 5"/>
    <w:basedOn w:val="Normal"/>
    <w:next w:val="Normal"/>
    <w:qFormat/>
    <w:rsid w:val="00A34223"/>
    <w:pPr>
      <w:keepNext/>
      <w:jc w:val="right"/>
      <w:outlineLvl w:val="4"/>
    </w:pPr>
    <w:rPr>
      <w:rFonts w:ascii="Times New Roman" w:hAnsi="Times New Roman"/>
      <w:b/>
      <w:sz w:val="32"/>
      <w:lang w:val="bg-BG"/>
    </w:rPr>
  </w:style>
  <w:style w:type="paragraph" w:styleId="Heading6">
    <w:name w:val="heading 6"/>
    <w:basedOn w:val="Normal"/>
    <w:next w:val="Normal"/>
    <w:qFormat/>
    <w:rsid w:val="00A34223"/>
    <w:pPr>
      <w:keepNext/>
      <w:spacing w:line="240" w:lineRule="atLeast"/>
      <w:jc w:val="right"/>
      <w:outlineLvl w:val="5"/>
    </w:pPr>
    <w:rPr>
      <w:rFonts w:ascii="Times New Roman" w:hAnsi="Times New Roman"/>
      <w:b/>
      <w:bCs/>
      <w:lang w:val="bg-BG"/>
    </w:rPr>
  </w:style>
  <w:style w:type="paragraph" w:styleId="Heading7">
    <w:name w:val="heading 7"/>
    <w:basedOn w:val="Normal"/>
    <w:next w:val="Normal"/>
    <w:qFormat/>
    <w:rsid w:val="00A34223"/>
    <w:pPr>
      <w:keepNext/>
      <w:spacing w:line="240" w:lineRule="atLeast"/>
      <w:outlineLvl w:val="6"/>
    </w:pPr>
    <w:rPr>
      <w:rFonts w:ascii="Times New Roman" w:hAnsi="Times New Roman"/>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34223"/>
    <w:pPr>
      <w:spacing w:line="240" w:lineRule="atLeast"/>
      <w:jc w:val="center"/>
    </w:pPr>
    <w:rPr>
      <w:rFonts w:ascii="Times New Roman" w:hAnsi="Times New Roman"/>
      <w:b/>
      <w:lang w:val="bg-BG"/>
    </w:rPr>
  </w:style>
  <w:style w:type="paragraph" w:styleId="Footer">
    <w:name w:val="footer"/>
    <w:basedOn w:val="Normal"/>
    <w:link w:val="FooterChar"/>
    <w:uiPriority w:val="99"/>
    <w:rsid w:val="00CA1B74"/>
    <w:pPr>
      <w:tabs>
        <w:tab w:val="center" w:pos="4536"/>
        <w:tab w:val="right" w:pos="9072"/>
      </w:tabs>
    </w:pPr>
  </w:style>
  <w:style w:type="character" w:styleId="PageNumber">
    <w:name w:val="page number"/>
    <w:basedOn w:val="DefaultParagraphFont"/>
    <w:rsid w:val="00CA1B74"/>
  </w:style>
  <w:style w:type="paragraph" w:styleId="Header">
    <w:name w:val="header"/>
    <w:basedOn w:val="Normal"/>
    <w:link w:val="HeaderChar"/>
    <w:uiPriority w:val="99"/>
    <w:rsid w:val="00CC13FE"/>
    <w:pPr>
      <w:tabs>
        <w:tab w:val="center" w:pos="4536"/>
        <w:tab w:val="right" w:pos="9072"/>
      </w:tabs>
    </w:pPr>
  </w:style>
  <w:style w:type="table" w:styleId="TableGrid">
    <w:name w:val="Table Grid"/>
    <w:basedOn w:val="TableNormal"/>
    <w:uiPriority w:val="39"/>
    <w:rsid w:val="006B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32E02"/>
    <w:rPr>
      <w:rFonts w:ascii="Opal" w:hAnsi="Opal"/>
      <w:sz w:val="26"/>
    </w:rPr>
  </w:style>
  <w:style w:type="character" w:customStyle="1" w:styleId="FooterChar">
    <w:name w:val="Footer Char"/>
    <w:basedOn w:val="DefaultParagraphFont"/>
    <w:link w:val="Footer"/>
    <w:uiPriority w:val="99"/>
    <w:rsid w:val="00C32E02"/>
    <w:rPr>
      <w:rFonts w:ascii="Opal" w:hAnsi="Opal"/>
      <w:sz w:val="26"/>
    </w:rPr>
  </w:style>
  <w:style w:type="character" w:styleId="Hyperlink">
    <w:name w:val="Hyperlink"/>
    <w:basedOn w:val="DefaultParagraphFont"/>
    <w:uiPriority w:val="99"/>
    <w:unhideWhenUsed/>
    <w:rsid w:val="00C32E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13429">
      <w:bodyDiv w:val="1"/>
      <w:marLeft w:val="0"/>
      <w:marRight w:val="0"/>
      <w:marTop w:val="0"/>
      <w:marBottom w:val="0"/>
      <w:divBdr>
        <w:top w:val="none" w:sz="0" w:space="0" w:color="auto"/>
        <w:left w:val="none" w:sz="0" w:space="0" w:color="auto"/>
        <w:bottom w:val="none" w:sz="0" w:space="0" w:color="auto"/>
        <w:right w:val="none" w:sz="0" w:space="0" w:color="auto"/>
      </w:divBdr>
      <w:divsChild>
        <w:div w:id="2001960335">
          <w:marLeft w:val="0"/>
          <w:marRight w:val="0"/>
          <w:marTop w:val="0"/>
          <w:marBottom w:val="0"/>
          <w:divBdr>
            <w:top w:val="none" w:sz="0" w:space="0" w:color="auto"/>
            <w:left w:val="none" w:sz="0" w:space="0" w:color="auto"/>
            <w:bottom w:val="none" w:sz="0" w:space="0" w:color="auto"/>
            <w:right w:val="none" w:sz="0" w:space="0" w:color="auto"/>
          </w:divBdr>
        </w:div>
      </w:divsChild>
    </w:div>
    <w:div w:id="81804529">
      <w:bodyDiv w:val="1"/>
      <w:marLeft w:val="0"/>
      <w:marRight w:val="0"/>
      <w:marTop w:val="0"/>
      <w:marBottom w:val="0"/>
      <w:divBdr>
        <w:top w:val="none" w:sz="0" w:space="0" w:color="auto"/>
        <w:left w:val="none" w:sz="0" w:space="0" w:color="auto"/>
        <w:bottom w:val="none" w:sz="0" w:space="0" w:color="auto"/>
        <w:right w:val="none" w:sz="0" w:space="0" w:color="auto"/>
      </w:divBdr>
    </w:div>
    <w:div w:id="127746275">
      <w:bodyDiv w:val="1"/>
      <w:marLeft w:val="0"/>
      <w:marRight w:val="0"/>
      <w:marTop w:val="0"/>
      <w:marBottom w:val="0"/>
      <w:divBdr>
        <w:top w:val="none" w:sz="0" w:space="0" w:color="auto"/>
        <w:left w:val="none" w:sz="0" w:space="0" w:color="auto"/>
        <w:bottom w:val="none" w:sz="0" w:space="0" w:color="auto"/>
        <w:right w:val="none" w:sz="0" w:space="0" w:color="auto"/>
      </w:divBdr>
    </w:div>
    <w:div w:id="209075919">
      <w:bodyDiv w:val="1"/>
      <w:marLeft w:val="0"/>
      <w:marRight w:val="0"/>
      <w:marTop w:val="0"/>
      <w:marBottom w:val="0"/>
      <w:divBdr>
        <w:top w:val="none" w:sz="0" w:space="0" w:color="auto"/>
        <w:left w:val="none" w:sz="0" w:space="0" w:color="auto"/>
        <w:bottom w:val="none" w:sz="0" w:space="0" w:color="auto"/>
        <w:right w:val="none" w:sz="0" w:space="0" w:color="auto"/>
      </w:divBdr>
    </w:div>
    <w:div w:id="308095821">
      <w:bodyDiv w:val="1"/>
      <w:marLeft w:val="0"/>
      <w:marRight w:val="0"/>
      <w:marTop w:val="0"/>
      <w:marBottom w:val="0"/>
      <w:divBdr>
        <w:top w:val="none" w:sz="0" w:space="0" w:color="auto"/>
        <w:left w:val="none" w:sz="0" w:space="0" w:color="auto"/>
        <w:bottom w:val="none" w:sz="0" w:space="0" w:color="auto"/>
        <w:right w:val="none" w:sz="0" w:space="0" w:color="auto"/>
      </w:divBdr>
    </w:div>
    <w:div w:id="372313459">
      <w:bodyDiv w:val="1"/>
      <w:marLeft w:val="0"/>
      <w:marRight w:val="0"/>
      <w:marTop w:val="0"/>
      <w:marBottom w:val="0"/>
      <w:divBdr>
        <w:top w:val="none" w:sz="0" w:space="0" w:color="auto"/>
        <w:left w:val="none" w:sz="0" w:space="0" w:color="auto"/>
        <w:bottom w:val="none" w:sz="0" w:space="0" w:color="auto"/>
        <w:right w:val="none" w:sz="0" w:space="0" w:color="auto"/>
      </w:divBdr>
    </w:div>
    <w:div w:id="385877619">
      <w:bodyDiv w:val="1"/>
      <w:marLeft w:val="0"/>
      <w:marRight w:val="0"/>
      <w:marTop w:val="0"/>
      <w:marBottom w:val="0"/>
      <w:divBdr>
        <w:top w:val="none" w:sz="0" w:space="0" w:color="auto"/>
        <w:left w:val="none" w:sz="0" w:space="0" w:color="auto"/>
        <w:bottom w:val="none" w:sz="0" w:space="0" w:color="auto"/>
        <w:right w:val="none" w:sz="0" w:space="0" w:color="auto"/>
      </w:divBdr>
    </w:div>
    <w:div w:id="418409630">
      <w:bodyDiv w:val="1"/>
      <w:marLeft w:val="0"/>
      <w:marRight w:val="0"/>
      <w:marTop w:val="0"/>
      <w:marBottom w:val="0"/>
      <w:divBdr>
        <w:top w:val="none" w:sz="0" w:space="0" w:color="auto"/>
        <w:left w:val="none" w:sz="0" w:space="0" w:color="auto"/>
        <w:bottom w:val="none" w:sz="0" w:space="0" w:color="auto"/>
        <w:right w:val="none" w:sz="0" w:space="0" w:color="auto"/>
      </w:divBdr>
    </w:div>
    <w:div w:id="748311879">
      <w:bodyDiv w:val="1"/>
      <w:marLeft w:val="0"/>
      <w:marRight w:val="0"/>
      <w:marTop w:val="0"/>
      <w:marBottom w:val="0"/>
      <w:divBdr>
        <w:top w:val="none" w:sz="0" w:space="0" w:color="auto"/>
        <w:left w:val="none" w:sz="0" w:space="0" w:color="auto"/>
        <w:bottom w:val="none" w:sz="0" w:space="0" w:color="auto"/>
        <w:right w:val="none" w:sz="0" w:space="0" w:color="auto"/>
      </w:divBdr>
    </w:div>
    <w:div w:id="763719862">
      <w:bodyDiv w:val="1"/>
      <w:marLeft w:val="0"/>
      <w:marRight w:val="0"/>
      <w:marTop w:val="0"/>
      <w:marBottom w:val="0"/>
      <w:divBdr>
        <w:top w:val="none" w:sz="0" w:space="0" w:color="auto"/>
        <w:left w:val="none" w:sz="0" w:space="0" w:color="auto"/>
        <w:bottom w:val="none" w:sz="0" w:space="0" w:color="auto"/>
        <w:right w:val="none" w:sz="0" w:space="0" w:color="auto"/>
      </w:divBdr>
    </w:div>
    <w:div w:id="872424044">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1041174289">
      <w:bodyDiv w:val="1"/>
      <w:marLeft w:val="0"/>
      <w:marRight w:val="0"/>
      <w:marTop w:val="0"/>
      <w:marBottom w:val="0"/>
      <w:divBdr>
        <w:top w:val="none" w:sz="0" w:space="0" w:color="auto"/>
        <w:left w:val="none" w:sz="0" w:space="0" w:color="auto"/>
        <w:bottom w:val="none" w:sz="0" w:space="0" w:color="auto"/>
        <w:right w:val="none" w:sz="0" w:space="0" w:color="auto"/>
      </w:divBdr>
    </w:div>
    <w:div w:id="1104568770">
      <w:bodyDiv w:val="1"/>
      <w:marLeft w:val="0"/>
      <w:marRight w:val="0"/>
      <w:marTop w:val="0"/>
      <w:marBottom w:val="0"/>
      <w:divBdr>
        <w:top w:val="none" w:sz="0" w:space="0" w:color="auto"/>
        <w:left w:val="none" w:sz="0" w:space="0" w:color="auto"/>
        <w:bottom w:val="none" w:sz="0" w:space="0" w:color="auto"/>
        <w:right w:val="none" w:sz="0" w:space="0" w:color="auto"/>
      </w:divBdr>
    </w:div>
    <w:div w:id="156502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4420</TotalTime>
  <Pages>4</Pages>
  <Words>601</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dc:creator>
  <cp:keywords/>
  <dc:description/>
  <cp:lastModifiedBy>User</cp:lastModifiedBy>
  <cp:revision>103</cp:revision>
  <cp:lastPrinted>2008-05-31T10:14:00Z</cp:lastPrinted>
  <dcterms:created xsi:type="dcterms:W3CDTF">2022-10-17T08:46:00Z</dcterms:created>
  <dcterms:modified xsi:type="dcterms:W3CDTF">2024-11-13T06:37:00Z</dcterms:modified>
</cp:coreProperties>
</file>