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по Информационни системи и технологии в бизнеса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ФММ-КБИ-М-903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ФММ-КБИ-М-903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375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Резултати от финален изпит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е завършващата част на обучението в ОКС „магистър“, в магистърска програма „Информационни системи и технологии в бизнеса“ за студентите, избрали тази форма за дипломиране.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Полагането на държавния изпит се базира на учебното съдържание на курса чрез предварително формулирани теми от дисциплините, изучавани в едногодишния срок на обучение за студентите, завършили ОКС „бакалавър“ в същото направление, през втората година за студентите, завършили ОКС „бакалавър“ в друго направление или ОКС „професионален бакалавър“. Към посочените теми се предлага актуален списък от литературни източници за подготовка на студентите. Държавният изпит завършва с оценка, която се нанася в дипломата за придобита степен „магистър“.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 положени всички изпити по дисциплините от учебния план.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Изпълнени задължения и успешно положен изпит по учебната дисциплина „Магистърски практикум“.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Продължителността на държавния изпит е два астрономични часа, през които студентите решават тест, включващ въпроси по темите от учебната програма. Въпросите са от затворен и отговорен тип. Изпитната комисия оценява правилните отговори, познаването на терминологията и възможността за кратко и точно изложение.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работа в стресова ситуация;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възможности за анализ на голямо по обем съдържание и подготвяне на структурирано и логично изложение;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актуализиране и систематизиране на знанията придобити в текущата и предходни години.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1. Информационни системи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Системен подход и обща теория на системите
</w:t>
              <w:br/>
              <w:t xml:space="preserve">Същност на информационната система
</w:t>
              <w:br/>
              <w:t xml:space="preserve">Еволюция на ИС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2. Управленски информационни системи. Системи за управление на бизнеса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 и характеристика на управленските информационни системи
</w:t>
              <w:br/>
              <w:t xml:space="preserve">Структура и функции на УИС
</w:t>
              <w:br/>
              <w:t xml:space="preserve">Класификация
</w:t>
              <w:br/>
              <w:t xml:space="preserve">Системи за управление на бизнеса – ERP, SCM , CRM и др.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3. Организация на софтуерна фирма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Софтуерното производство - част от икономика на знанието
</w:t>
              <w:br/>
              <w:t xml:space="preserve">Функционална организация на софтуерната фирма
</w:t>
              <w:br/>
              <w:t xml:space="preserve">Софтуерни решения в помощ на организацията на софтуерна фирма
</w:t>
              <w:br/>
              <w:t xml:space="preserve">Компетентности на персонала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4. Гъвкави методологии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Съдържание на гъвкавите. методологии
</w:t>
              <w:br/>
              <w:t xml:space="preserve">Концепция на гъвкавите методологии
</w:t>
              <w:br/>
              <w:t xml:space="preserve">Схема на софтуерния процес на SCRUM
</w:t>
              <w:br/>
              <w:t xml:space="preserve">Гъвкава методология XP
</w:t>
              <w:br/>
              <w:t xml:space="preserve">Други гъвкави методологии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5. Същност на системната интеграция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Интеграция на информационните системи в предприятието – необходимост, същност и методи за интеграция
</w:t>
              <w:br/>
              <w:t xml:space="preserve">Интеграция на данни, приложения, бизнес процеси, бизнес партньори и информационни системи
</w:t>
              <w:br/>
              <w:t xml:space="preserve">Софтуерни компоненти за интеграция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6. Уеб услуги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Въведение и същност на уеб услугите
</w:t>
              <w:br/>
              <w:t xml:space="preserve">Технологии за уеб услуги
</w:t>
              <w:br/>
              <w:t xml:space="preserve">Икономически потенциал на уеб услугите за бизнес организациите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7. Въведение в бизнес интелигентността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История на развитието на бизнес интелигентността
</w:t>
              <w:br/>
              <w:t xml:space="preserve">Компоненти на архитектурата за бизнес интелигентност
</w:t>
              <w:br/>
              <w:t xml:space="preserve">Тенденции в развитието на бизнес интелигентността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8. Въведение в склада за данни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Оперативна система и система, подпомагаща вземането на решения
</w:t>
              <w:br/>
              <w:t xml:space="preserve">БИ и склада за данни
</w:t>
              <w:br/>
              <w:t xml:space="preserve">Дефиниране на склада за данни
</w:t>
              <w:br/>
              <w:t xml:space="preserve">Компоненти на склада за данни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9. Концепцията облачни изчисления (Cloud computing)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Определения и характеристики
</w:t>
              <w:br/>
              <w:t xml:space="preserve">Модели на обслужване
</w:t>
              <w:br/>
              <w:t xml:space="preserve">Модели на разполагане на облачните ресурси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10. Компоненти на облачната инфраструктура и видове облаци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Компоненти на облачната инфраструктура
</w:t>
              <w:br/>
              <w:t xml:space="preserve">Видове облаци
</w:t>
              <w:br/>
              <w:t xml:space="preserve">Съпоставка на облачните модели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11. Същност на дигитализацията и дигиталната трансформация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Условия за възникването и същност на дигиталната икономика.
</w:t>
              <w:br/>
              <w:t xml:space="preserve">Технологични основи на дигиталната икономика.
</w:t>
              <w:br/>
              <w:t xml:space="preserve">Влияние на дигиталната трансформация на икономиката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12. Ключови технологии в дигиталната трансформация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Големи данни (Big Data)
</w:t>
              <w:br/>
              <w:t xml:space="preserve">Интернет на нещата (IoT)
</w:t>
              <w:br/>
              <w:t xml:space="preserve">Изкуствен интелект
</w:t>
              <w:br/>
              <w:t xml:space="preserve">Добавена реалност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13. Управление на бизнес процесите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 на бизнес процесите
</w:t>
              <w:br/>
              <w:t xml:space="preserve">Жизнен цикъл и стандарти за управление на бизнес процесите в организацията
</w:t>
              <w:br/>
              <w:t xml:space="preserve">Архитектура на системите за управление на бизнес процесите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14. Информационна сигурност в бизнес организациите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Общи положения на концепцията за информационна сигурност
</w:t>
              <w:br/>
              <w:t xml:space="preserve">Предполагаеми заплахи за сигурността на информационните системи
</w:t>
              <w:br/>
              <w:t xml:space="preserve">Влияние на отклоненията от изискванията за информационна сигурност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https://dl.uni-svishtov.bg/course/view.php?id=8731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П.; Маринова-Костова, К. Информационни системи в бизнес организацията. АИ Ценов, 2021. ISBN: 978-954-23-2003-6.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 Съвременни методи за създаване и оценка на приложния софтуер. АИ Ценов, 2017. ISBN: 978-954-23-1258-1.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В.; Маринова, Н. Интеграция на системи и приложения. АИ Ценов, 2017. ISBN: 978-954-23-1522-3.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В.; Божиков, А. Информационни системи за интелигентен бизнес анализ. АИ Ценов, 2022.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В.; Емилова, П.; Лалев, А. Облачни изчисления. АИ Ценов, 2022.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К.; Ташкова, М.; Лалев, А.; Таиров, И. Дигитална трансформация на бизнеса. Академично издателство Ценов, 2021. ISBN: 978-954-23-1985-6.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П.; Маринова, Н. Управление на бизнес процесите, АИ Ценов, 2022.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К.; Кузнецов, Ю.; Божиков, А.; Таиров, И. Управление на информационната сигурност в бизнес организациите. Академично издателство Ценов, 2021. ISBN: 978-954-23-2137-8.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"Цифрова трансформация на България за периода 2020-2030 г."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Концепция за цифрова трансформация на българската индустрия (Индустрия 4.0) // https://www.mi.government.bg/files/useruploads/files/ip/kontseptsia_industria_4.0.pdf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личните данни. (2002). http://econ.bg/ЗАКОН-ЗА-ЗАЩИТА-НА-ЛИЧНИТЕ-ДАННИ_l.l_i.158123_at.5.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Microsoft Dynamics Factsheet. http://www.pias-solutions.com/Microsoft%20Dynamics%20Nav%20Factsheet.pdf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Web Services Tutorial. TutorialsPoint.https://www.tutorialspoint.com/webservices/index.htm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Ebert, C.; Henrique C. Digital Transformation. https://www.chcduarte.com/dx2018.pdf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Business Process Management - What Are Your Standards? https://www.bpminstitute.org/resources/articles/business-process-management-what-are-your-standards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National Institute of Standards and Technology. https://www.nist.gov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Красимир Шишманов)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Веселин Попов)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Наталия Маринова)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