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Електронна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е последната дисциплина, с която завършва обучението на студентите в програма „Електронна търговия“, избрали дипломиране с държавен изпит. Курсът се базира на учебното съдържание на магистърските дисциплини, изучавани в едногодишния срок на обучение за студентите, завършили ОКС „Бакалавър“ в същото направление, или през втората година за студентите, завършили ОКС „Бакалавър“ в друго направление или ОКС „Професионален бакалавър“.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практикума е оценяване степента на владеене на теоретичните знания по изучаваните в програмата дисциплини от обучаемите и на  уменията им за прилагане на тези знания за решаване на реални практически проблеми.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 положени всички изпити по дисциплините от учебния план на програма „Електронна търговия“.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консултации, демонстрации, директни инструкции и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Освен че подпомага студентите в подготовката им за полагане на държавния изпит по „Електронна търговия“, магистърският практикум развива у тях  умения за анализиране на представено съдържание, критично мислене и аргументиране на собствени идеи, практическо приложение на придобитите знания и научно-изследователки методи в конкретна бизнес сфера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The 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Universidad Complutense de Madrid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College of Engineering City University of Hong Kong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Приложение на системите за управление на взаимоотношенията с клиенти (CRM) в дейността на бизнес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цели, задачи и функции на CRM системите
</w:t>
              <w:br/>
              <w:t xml:space="preserve">Класификация и ключови компоненти на архитектурата на CRM системите
</w:t>
              <w:br/>
              <w:t xml:space="preserve">Основни функции, процеси и модели на електронните CRM системи (e-CRM)
</w:t>
              <w:br/>
              <w:t xml:space="preserve">Водещи производители на CRM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Електронна търговия и дигитални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и място на електронната търговия в съвременния бизнес
</w:t>
              <w:br/>
              <w:t xml:space="preserve">Основни компоненти в инфраструктурата на електронната търговия
</w:t>
              <w:br/>
              <w:t xml:space="preserve">Участници в електронната търговия
</w:t>
              <w:br/>
              <w:t xml:space="preserve">Ползи и рискове за електронна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Модели и инструменти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Изисквания и функционален обхват на софтуера за електронна търговия 
</w:t>
              <w:br/>
              <w:t xml:space="preserve">Софтуер за електронна търговия съобразно размера на бизнес организацията
</w:t>
              <w:br/>
              <w:t xml:space="preserve">Концепция, компоненти и услуги на мобилната търговия
</w:t>
              <w:br/>
              <w:t xml:space="preserve">Предимства, недостатъци и тенденции в развитието на мобилната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Изграждане на инфраструктура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Стратегическо планиране на инициативата за електронна търговия и уеб сайтовете
</w:t>
              <w:br/>
              <w:t xml:space="preserve">Създаване на приложения и инфраструктура за е-търговия
</w:t>
              <w:br/>
              <w:t xml:space="preserve">Подход за разработване на среда за е-търговия
</w:t>
              <w:br/>
              <w:t xml:space="preserve">Възможности и критерии за избор на подход за разработване на приложения за е-търговия
</w:t>
              <w:br/>
              <w:t xml:space="preserve">Софтуерни пакети и комплекти за е-търговия
</w:t>
              <w:br/>
              <w:t xml:space="preserve">Интегриране на приложенията за е-търговия със системите и базите данни на бизнес организацията
</w:t>
              <w:br/>
              <w:t xml:space="preserve">Селекция на доставчик и софтуер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Електронни системи за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функции на системата за електронни разплащания БИСЕРА
</w:t>
              <w:br/>
              <w:t xml:space="preserve">Система за електронни разплащания в реално време RINGS
</w:t>
              <w:br/>
              <w:t xml:space="preserve">Същност на онлайн системите за електронни разплащания
</w:t>
              <w:br/>
              <w:t xml:space="preserve">Предимства и недостатъци на онлайн системите за електронни разплащания
</w:t>
              <w:br/>
              <w:t xml:space="preserve">Популярни онлайн системи за 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 Дигитална трансформация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Стратегии за технологичен преход към дигитална икономика
</w:t>
              <w:br/>
              <w:t xml:space="preserve">Ключови технологии в дигиталната трансформация 
</w:t>
              <w:br/>
              <w:t xml:space="preserve">Добри практики в дигиталната трансформация на различни икономически сектори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Защита на дигиталните транзакции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информационната сигурност
</w:t>
              <w:br/>
              <w:t xml:space="preserve">Основни заплахи за сигурността на информационната система
</w:t>
              <w:br/>
              <w:t xml:space="preserve">Модели и слоеве за сигурност
</w:t>
              <w:br/>
              <w:t xml:space="preserve">Същност и видове технологични решения за защита на транзакциите в електронната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Информационни системи за управление на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класификация на информационните системи
</w:t>
              <w:br/>
              <w:t xml:space="preserve">Ключови характеристики и особености на корпоративните информационни системи
</w:t>
              <w:br/>
              <w:t xml:space="preserve">Същност, роля и основни функции на ERP, CRM, SCM системите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Office 2019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365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https://dl.uni-svishtov.bg/course/view.php?id=8789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К.; Цанов, Е. Системи за управление на взаимоотношенията с клиентите и социални мрежи. АИ Ценов, 2021. ISBN: 978-954-23-1984-9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Ташкова, М. Електронна търговия и дигитални пазари. АИ Ценов, 2017. ISBN: 978-954-23- 1254-3.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В.; Таиров, И. Системи за електронна търговия. Академично издателство Ценов, 2021. ISBN: 978- 954-23-2086-9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Маринова-Костова, К. Електронни системи за разплащания. АИ Ценов, 2017. ISBN: 978-954- 23-1393-9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Шишманов, К.; Ташкова, М.; Лалев, А.; Таиров, И. Дигитална трансформация на бизнеса. Академично издателство Ценов, 2021. ISBN: 978-954-23-1985-6.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 Защита на дигиталните транзакции. АИ Ценов, 2017. ISBN: 978-954-23-1524-7.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П.; Маринова-Костова, К. Информационни системи в бизнес организацията. АИ Ценов, 2021. ISBN: 978-954-23-2003-6.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"Цифрова трансформация на България за периода 2020-2030 г."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Концепция за цифрова трансформация на българската индустрия (Индустрия 4.0) // https://www.mi.government.bg/files/useruploads/files/ip/kontseptsia_industria_4.0.pdf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личните данни. http://econ.bg/ЗАКОН-ЗА-ЗАЩИТА-НА-ЛИЧНИТЕ- ДАННИ_l.l_i.158123_at.5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Microsoft Dynamics Factsheet. http://www.pias-solutions.com/Microsoft%20Dynamics%20Nav%20Factsheet.pdf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Web Services Tutorial. TutorialsPoint.https://www.tutorialspoint.com/webservices/index.htm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Ebert, C.; Henrique C. Digital Transformation. https://www.chcduarte.com/dx2018.pdf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Process Management - What Are Your Standards? https://www.bpminstitute.org/resources/articles/business-process-management-what-are-your-standards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National Institute of Standards and Technology. https://www.nist.gov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