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Дигитална трансформация на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Дигиталната трансформация на бизнес е предизвикателство пред икономическата наука и обществената практика, защото тя води до нови модели на бизнес, на търговски и социални взаимоотношения, предлагане на нови стоки и услуги и др. и като цяло до дигитална икономика.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наши дни дигиталната икономика се тълкува като резултат от трансформационните ефекти на новите технологии в областта на комуникацията и информацията, които засягат всички сектори на социално-икономическата дейност на хората. Вниманието към дигиталната икономика се дължи на факта, че информационните технологии стават все по-важни в икономическото развитие на всички страни и стандарта на живот на хората в тях.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цифрови технологии за продажба на стоки и услуги, предоставяне на обществени услуги и образование на гражданите позволява на цялото общество да придобие цифрови дивиденти, които се разбират като икономически растеж и национално благосъстояние.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научна и приложна област, учебната дисциплина „Дигиталната трансформация на бизнеса" се включва в магистърските курсове, ориентирани към дигиталната икономика, дигиталния бизнес, информационните технологии в бизнеса.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„Дигиталната трансформация на бизнеса“ е предназначена да проучи основите на формирането и развитието на цифровата икономика и информационното общество. Целта на учебния курс е да се систематизират научни познания и приложни умения, които да бъдат поднесени в подходяща форма пред бъдещите икономисти-магистри по дигитална икономика и информационни технологии в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имат базови познания в областа: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на Internet и комуникационни технологии;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системи за управление на бази от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Microsoft Office (в т.ч. Excel и Access).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овладеят знания за същността и философията на дигиталната трансформация на бизнеса като съвременен етап в използването на информационните технологии и системи в дейността на организациите.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Passau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The University of Vienna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University of Bocconi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на дигитализацията и дигиталната трансформация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Условия за възникването и същност на дигиталната икономика.
</w:t>
              <w:br/>
              <w:t xml:space="preserve">2. Технологични основи на дигиталната икономика.
</w:t>
              <w:br/>
              <w:t xml:space="preserve">3. Влияние на дигиталната трансформация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Стратегия за 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Дигиталната трансформация като компонент от цялостната бизнес стратегия на организацията.
</w:t>
              <w:br/>
              <w:t xml:space="preserve">2. Методологии и подходи за дигитална трансформация.
</w:t>
              <w:br/>
              <w:t xml:space="preserve">3. Избор на методология за реализация на проект за дигитална трансформация.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Ключови технологии в дигиталната трансформация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Големи данни (Big Data).
</w:t>
              <w:br/>
              <w:t xml:space="preserve">2. Интернет на нещата (IoT).
</w:t>
              <w:br/>
              <w:t xml:space="preserve">3. Изкуствен интелект (AI).
</w:t>
              <w:br/>
              <w:t xml:space="preserve">4. Добавена реалност (AR).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Дигитална трансформация в промишлеността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Адитивни технологи (3D принтери).
</w:t>
              <w:br/>
              <w:t xml:space="preserve">2. Роботизация.
</w:t>
              <w:br/>
              <w:t xml:space="preserve">3. Промишлени роботи.
</w:t>
              <w:br/>
              <w:t xml:space="preserve">4. Цифрово програмно управление (CNC).
</w:t>
              <w:br/>
              <w:t xml:space="preserve">5. Смарт производство.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Дигитална трансформация в енергетиката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умни енергосистеми.
</w:t>
              <w:br/>
              <w:t xml:space="preserve">2. Реализация на блокчейн-проекти в енергетиката.
</w:t>
              <w:br/>
              <w:t xml:space="preserve">3. Умни домове.
</w:t>
              <w:br/>
              <w:t xml:space="preserve">4. Умни градове.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Дигитална трансформация в логистиката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Дигитализация на транспорта.
</w:t>
              <w:br/>
              <w:t xml:space="preserve">2. Дигитална логистика: интелигентни контейнери и складове.
</w:t>
              <w:br/>
              <w:t xml:space="preserve">3. Използване на безпилотни товарни самолети и автомобили.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Дигитална трансформация на финансови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технологичните иновации във финансовата сфера.
</w:t>
              <w:br/>
              <w:t xml:space="preserve">2. Място и значение на блоковите технологии при дигиталната трансформация на финансови услуги.
</w:t>
              <w:br/>
              <w:t xml:space="preserve">3. Финтех – нова парадигма за предоставяне на финансови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Дигитална трансформация в аграния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Предизвикателства пред дигиталната трансформация в аграрния сектор.
</w:t>
              <w:br/>
              <w:t xml:space="preserve">2. Дигитална трансформация в земеделието.
</w:t>
              <w:br/>
              <w:t xml:space="preserve">3. Дигитална трансформация в животновъдството.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Възмозности за развитие на 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добри практики за дигитална трансформация.
</w:t>
              <w:br/>
              <w:t xml:space="preserve">2. Показатели за оценка на дигиталната трансформация на бизнеса.
</w:t>
              <w:br/>
              <w:t xml:space="preserve">3. Препоръки за успешна дигитална трансформация на бизнеса.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Дигитална трансформация в Европейския съюз и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стратегия за единен дигитален пазар.
</w:t>
              <w:br/>
              <w:t xml:space="preserve">2. Индекс за дигитална икономика и общество (DESI).
</w:t>
              <w:br/>
              <w:t xml:space="preserve">3. Дигитална трансформация в ЕС и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Маринова, Н., Ташкова, М., Лалев, А. &amp; Таиров, И. (2022). Дигитална трансформация на бизнеса. Свищов: Академично издателство - Ценов-.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Ценов“. https://dl.uni-svishtov.bg/course/view.php?id=7957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Petit, N. (2020). Big tech &amp; the digital economy. Gildan Media.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George, B. &amp; Paul, J. (2020). Digital transformation in Business and Society: Theory and cases. Springer International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Vaz, N. (2021). Digital Transformation: How Established Companies Sustain Competitive Advantage From Now to Next, 1st ed.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Unstudag, A. &amp; Cevikcan, E. (2019). Industry 4.0: Managing the digital transformation.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 К., Ташкова М. &amp; Маркова М. (2020). Съвременни тенденции в създаването на приложения за електронна търговия. Алманах „Научни изследвания“, том 28. Свищов: Академично издателство „Ценов“.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„Цифрова трансформация на България за периода 2020-2030 г. (2020). https://www.mtc.government.bg/bg/category/283/nacionalen-strategicheski-dokument-cifrova-transformaciya-na-blgariya-za-perioda-2020-2030-g-0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4.0). (2017). // https://www.mi.government.bg/files/useruploads/files/ip/kontseptsia_industria_4.0.pdf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Digital Economy and Society Index (DESI). (2024). https://digital-strategy.ec.europa.eu/en/policies/desi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Digital Transformation Guide. (2024). // https://www.i-scoop.eu/digital-transformation/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Digital around the world. (2024). // https://datareportal.com/global-digital-overview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E-commerce in Bulgaria. (2024).https://www.statista.com/outlook/243/130/ecommerce/bulgaria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Consumer Insights Survey 2019. (2019). // https://www.pwc.com/gx/en/consumer-markets/consumer-insights-survey/2019/report.pdf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Мария Ташкова)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