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Облачни изчисления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„Облачни изчисления“ е предназначен за студентите в редовна и дистанционна форма на обучение по магистърска програма „Информационни системи и технологии в бизнеса“. Разглежданата в него тематика представлява интерес и за студентите от други специалности, защото облачните изчисления все по-интензивно се прилагат в много области на бизнеса.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даде на студентите комплексни теоретични знания и практически умения, свързани с използването на облачните технологии в дейността на бизнес организациите. Темите са организирани в три части. Част 1 (теми от 1 до 8) е посветена на теоретичните проблеми на облачните изчисления, свързани с еволюцията на информационните технологии и системи в организациите, довела до появата на облачните изчисления; същността на виртуализацията, която е технологичната основа на облачните изчисления; концепцията на облачни изчисления; архитектурата на облачните услуги; компонентите на облачната инфраструктура и видовете облаци; факторите за развитие; икономическите аспекти; и проблемите със сигурността на облачните изчисления. Част 2 (теми от 9 до 11) е посветена на практическите проблеми на приложение на облачните изчисления в различни сфери, като системите за управление на съдържанието, на бизнес процесите и на обучението на персонала. Част 3 (теми 12 и 13) представя водещите доставчици на облачни услуги и техните продукти; подробно се представя най-популярната платформа за облачни услуги Amazon Web Services (AWS); в практически стъпки се обяснява използването на Amazon Web Services за стартиране на виртуален сървър, съхраняване на файлове, споделяне на дигитална медия, хостване на уеб сайтове, използване на база от данни и анализиране на данните.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учебното съдържание по дисциплината „Облачни изчисления“ предварителните изисквания към студентите са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базовия знания за Интернет и уеб технологиите;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информационните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бази от данни.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конфигуриране и разгръщане на облачна среда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същността и видовете виртуализация на ИТ ресурси.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концепцията „облачни изчисления“, моделите на обслужване и моделите на разполагане на облачните ресурси.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идентифицират и анализират компонентите на архитектурата на облачните услуги и видовете облаци.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анализират фактори за развитие и използване на облачните услуги и техните икономически аспекти.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и решават проблемите със сигурността на облачните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анализират необходимостта от промени в системите за управление на съдържанието и предимствата от тяхното мигриране в облака.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коментират предимствата от аутсорсване на бизнес процесите и възможностите и начините за реализиране на тяхното управление като услуга (BPMaaS)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разбират ключовите концепции в развитието на електронното обучение в бизнес организацията и изгодите от неговото реализиране като облачна услуга.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водещите доставчици на облачни услуги и техните продукти.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извършват проучване, анализ и избор на облачна услуга, подходяща за конкретен казус.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стартират, конфигурират и разгръщат облачната среда Amazon Web Services (AWS).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Newcastle University,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http://www.ncl.ac.uk/postgraduate/modules/CSC8110/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 Politècnica de Catalunya,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http://www.fib.upc.edu/en/masters/miri/syllabus.html?assig=CLC-MIRI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Carnegie Mellon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https://www.cs.cmu.edu/~msakr/15619-s16/15319_15619_s16_Syllabus.pdf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New Jersey Institute of Technology,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https://web.njit.edu/~mt57/publications/CS%20643%20-%20Syllabus.pdf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Texas at Dallas,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https://utd.edu/~ilyen/course/cloud/Syllabus.pdf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Еволюция на използването на информационните технологии и системи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Поколение 1: Самостоятелни системи на компютри от голям клас </w:t>
              <w:br/>
              <w:t xml:space="preserve">1.2. Поколение 2: Клиент-сървър архитектура</w:t>
              <w:br/>
              <w:t xml:space="preserve">1.3. Поколение 3: Архитектура, ориентирана на услуги (SOA)</w:t>
              <w:br/>
              <w:t xml:space="preserve">1.4. Поколение 4: Web 2.0 и Web 3.0</w:t>
              <w:br/>
              <w:t xml:space="preserve">1.5. Поколение 5: Облачни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Виртуализация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видове</w:t>
              <w:br/>
              <w:t xml:space="preserve">2.2. Характеристики и ползи</w:t>
              <w:br/>
              <w:t xml:space="preserve">2.3. Сървърна виртуализация и виртуални машини</w:t>
              <w:br/>
              <w:t xml:space="preserve">2.4. Виртуално съхраняване</w:t>
              <w:br/>
              <w:t xml:space="preserve">2.5. Мрежова виртуализация</w:t>
              <w:br/>
              <w:t xml:space="preserve">2.6. Съвременни приложения на виртуализация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Концепцията облачни изчисления (Cloud computing)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Определения и характеристики</w:t>
              <w:br/>
              <w:t xml:space="preserve">3.2. Модели на обслужване</w:t>
              <w:br/>
              <w:t xml:space="preserve">3.3. Модели на разполагане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Архитектура на облачните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Концептуален модел</w:t>
              <w:br/>
              <w:t xml:space="preserve">4.2. Участници</w:t>
              <w:br/>
              <w:t xml:space="preserve">4.2.1 Потребител на облачна услуга</w:t>
              <w:br/>
              <w:t xml:space="preserve">4.2.2. Доставчик на облачна услуга</w:t>
              <w:br/>
              <w:t xml:space="preserve">4.2.3. Облачен одитор</w:t>
              <w:br/>
              <w:t xml:space="preserve">4.2.4. Облачен брокер</w:t>
              <w:br/>
              <w:t xml:space="preserve">4.2.5. Облачен транспортьор</w:t>
              <w:br/>
              <w:t xml:space="preserve">4.3. Функции на облачния доставчик</w:t>
              <w:br/>
              <w:t xml:space="preserve">4.3.1. Сфери на контрол на доставчика на облачната услугата</w:t>
              <w:br/>
              <w:t xml:space="preserve">4.3.2. Оркестриране на услуги</w:t>
              <w:br/>
              <w:t xml:space="preserve">4.3.3. Управление на облачните услуги</w:t>
              <w:br/>
              <w:t xml:space="preserve">4.3.4. Защита и поверителност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Компоненти на облачната инфраструктура и видове облаци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Компоненти на облачната инфраструктура</w:t>
              <w:br/>
              <w:t xml:space="preserve">5.2. Видове облаци</w:t>
              <w:br/>
              <w:t xml:space="preserve">5.3. Съпоставка на облачните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Фактори за развитие и използване на облачните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 Определящи фактори </w:t>
              <w:br/>
              <w:t xml:space="preserve">6.2. Примери за облачни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Икономически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Основни изгоди от внедряването на облачните изчисления</w:t>
              <w:br/>
              <w:t xml:space="preserve">7.2. Пример за оценка на изгодите от внедряването на облачните изчисления в сферата на електронното правителство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Сигуност на облачните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Стратегически и оперативни заплахи за сигурността на облачните изчисления</w:t>
              <w:br/>
              <w:t xml:space="preserve">8.2. Подходи за повишаване сигурността на облачните изчисления</w:t>
              <w:br/>
              <w:t xml:space="preserve">8.2.1. Подходи за повишаване на сигурността при доставчиците</w:t>
              <w:br/>
              <w:t xml:space="preserve">8.2.2. Подходи за повишаване на сигурността при клиентите</w:t>
              <w:br/>
              <w:t xml:space="preserve">8.3. Стандарти за информационна сигурност на облачните изчисления. ISO/IEC</w:t>
              <w:br/>
              <w:t xml:space="preserve">27018.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Технологията на облачните изчисления и системите за управление на корпоративното съдържание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Управление на корпоративното съдържание </w:t>
              <w:br/>
              <w:t xml:space="preserve">9.2. Необходимост от промени</w:t>
              <w:br/>
              <w:t xml:space="preserve">9.3. Мигриране на системата за управление на корпоративното съдържание в облака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Облачните услуги в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Облачните услуги в управлението на бизнес процесите</w:t>
              <w:br/>
              <w:t xml:space="preserve">10.2. Аутсорсинг на бизнес процеси</w:t>
              <w:br/>
              <w:t xml:space="preserve">10.3. Управлението на бизнес процесите (BPM) като услуга</w:t>
              <w:br/>
              <w:t xml:space="preserve">10.4. Подход за въвеждане на BPM в облака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Облачните услуги в обучението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Електронното обучение в бизнес организациите</w:t>
              <w:br/>
              <w:t xml:space="preserve">11. 2. Ключови концепции в развитието на ЕО</w:t>
              <w:br/>
              <w:t xml:space="preserve">11.3. Изгоди от реализиране на ЕО като облачна услуга</w:t>
              <w:br/>
              <w:t xml:space="preserve">11.4. Модели и стратегии за развитие на електронното обучение в бизнес организациите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Преглед и сравнение на доставчиците на облачни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Сравнение на доставчиците на облачни услуги</w:t>
              <w:br/>
              <w:t xml:space="preserve">12.1.1 Магически квадрант на Gartner за облачна инфраструктура като услуга</w:t>
              <w:br/>
              <w:t xml:space="preserve">12.1.2. Amazon Web Services</w:t>
              <w:br/>
              <w:t xml:space="preserve">12.1.3. Google Compute Engine</w:t>
              <w:br/>
              <w:t xml:space="preserve">12.1.4. Microsoft Azure</w:t>
              <w:br/>
              <w:t xml:space="preserve">12.1.5. Сравнение на продуктите на водещите доставчици на IaaS услуги</w:t>
              <w:br/>
              <w:t xml:space="preserve">12.2. Същност, характеристика и продукти на Amazon Web Services</w:t>
              <w:br/>
              <w:t xml:space="preserve">12.2.1. Характеристики</w:t>
              <w:br/>
              <w:t xml:space="preserve">12.2.3. Категории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Използване на ресурсите на Amazon Web Services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 Стартиране на виртуален сървър</w:t>
              <w:br/>
              <w:t xml:space="preserve">13.2. Съхраняване на файлове</w:t>
              <w:br/>
              <w:t xml:space="preserve">13.3. Споделяне на дигитална медия</w:t>
              <w:br/>
              <w:t xml:space="preserve">13.4. Създаване на уеб сайт</w:t>
              <w:br/>
              <w:t xml:space="preserve">13.5. Хостване на уеб сайт</w:t>
              <w:br/>
              <w:t xml:space="preserve">13.6. Стартиране на база от данни </w:t>
              <w:br/>
              <w:t xml:space="preserve">13.7. Анализиране на данните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Amazon Web Services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https://dl.uni-svishtov.bg/course/view.php?id=3585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 Емилова, П. Лалев, А. Облачни изчисления. Свищов, Академично издателство “Д. А. Ценов”,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Mell, P., Grance, T. (2011). The NIST Definition of Cloud Computing. NIST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Missbach, M., Stelzel, J., Gardiner, C., Anderson, G. &amp; Tempes, M. (2013). SAP on the Cloud.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Cloud computing: Benefits, risks and recommendations for information security. (н.д.). Извлечено от ENISA: http://www.enisa.europa.eu/activities/risk-management/files/deliverables/cloud-computing-risk-assessment/at_download/fullReport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O'Reilly, T. (2012). What Is Web 2.0 Design Patterns and Business Models for the Next Generation of Software. http://oreilly.com/web2/archive/what-is-web-20.html.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Mell, P., Grance, T. (2011). The public cloud is the least expensive of NIS. National Institute of Standards and Technology Definition of Cloud Computing; Special Publication 800-145: The NIST Definition of Cloud Computing.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Orban, S.; Jassy, A. ;Cockcroft, A.; Schwartz, M. Ahead in the Cloud: Best Practices for Navigating the Future of Enterprise IT. CreateSpace Independent Publishing Platform. 2018. ISBN-10 : 1981924310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NIST Cloud Computing Synopsis and Recommendations. (2013). Извлечено от NIST SP 800-146 . : http://csrc.nist.gov/publications/drafts/800-146/Draft-NIST-SP800-146.pdf.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Mulholland, A., Pyke, J., Fingar, P. (2010). Enterprise Cloud Computing: A Strategy Guide of Business and Technology Leaders . Meghan-Kiffer Press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Jenkins, T. (2011). Managing Content in the Cloud. Open Text Corporation.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Peter, F. ( March 2009). Dot.Cloud: The 21st Century Business Platform, . Meghan-Kiffer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Наредбата за минималните изисквания за мрежова и информационна сигурност. https://www.mtitc.government.bg/sites/default/files/nar_minimalnite_iziskvaniq_mrejova_info_sigurnost-072019.pdf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Cloud Taxonomy, http://cloudtaxonomy.opencrowd.com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Cloud Taxonomy, http://cloudtaxonomy.opencrowd.com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RAD Lab. (2017). http://radlab.cs.berkeley.edu/media-news/343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Getting Started with AWS. Amazon. 2017. http://docs.aws.amazon.com/gettingstarted/latest/awsgsg-intro/awsgsg-intro.pdf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Recommended Security Controls for Federal Information Systems and Organizations . (2013). Извлечено от NIST SP 800-53: http://csrc.nist.gov/publications/nistpubs/800-53-Rev3/sp800-53-rev3-final_updated-errata_05-01-2010.pdf.1.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