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Маргарита Богданова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10.09.2020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04.09.2020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е-бизнеса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ФММ-КБИ-Б-372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ФММ-КБИ-Б-372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Електронният бизнес е едно ново предизвикателство пред икономическата наука и обществената практика в началото на третото хилядолетие. Електронният бизнес възниква и се формира под влиянието на смяната на индустриалния модел на националните икономики с т.нар. информационен модел. Този еволюционен процес засяга не само развитите национални стопанства, но и икономиките в преход.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нова научна и приложна област, електронният бизнес се включва в магистърския курс, ориентиран към информационните технологии в бизнеса. Целта на тази, пробиваща си път учебна дисциплина, е да систематизира научни познания и приложни умения, които да бъдат поднесени в подходяща форма пред бъдещите икономисти-магистри по информационни технологии в бизнеса.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изследва научно-теоретичните и системните основи на електронния бизнес. Проследява се еволюцията от индустриален към информационен модел на световното стопанство. Очертават се основните характеристики на Интернет икономиката и структурно-функционалния модел на електронния бизнес.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Важно внимание се отделя на организационните и технологичните въпроси на електронния бизнес, които предполагат реинженеринг на съвременното бизнес пространство. Разкриват се практико приложните страни на електронния маркетинг, електронната търговия, виртуалното предприятие, електронното банкиране и електронното делово партньорство. Електронният бизнес се разглежда в контекста на корпоративните измерения, националните пазари и глобализиращия се свят.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Направен е опит за изследване на перспективите пред електронния бизнес и неговото интегриране с процесите на информатизацията на обществената практика и формирането на информационното общество.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кучебния курс е да систематизира научни познания и приложни умения, които да бъдат поднесени в подходяща форма пред бъдещите икономисти-магистри по информационни технологии в бизнеса.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студентите се очаква да имат: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Microsoft Office (в  т.ч. Excel и Access);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системи за управление на бази от данни;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бизнес информационни системи;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и използване на Internet и комуникационни технологии.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 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Eлектронна платформа за дистанционно обучание, асинхронни и синхронни консултации, онлайн тестове,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овладеят знания за: същността и философията на електронния бизнес (ЕБ) като съвременен етап в използването на информационните технологии и системи в дейността на организациите; предизвикателствата пред ЕБ; ролята на Интернет за развитието на ЕБ и появата на Интернет икономика; системния подход в изследването и разработването на ЕБ; фирмената система за ЕБ; основните технологии за реализиране на ЕБ; различни приложни направление на ЕБ като Интернет маркетинг, електронна търговия, виртуално предприятие, електронно банкиране, управление на взаимоотношенията с клиентите, приложения за електронен бизнес; фирмената стратегия за електронен бизнес; тенденциите в развитието на ЕБ.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University of Edinburgh (http://www.ed.ac.uk/)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The University of Vienna (http://www.univie.ac.at/)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The University of Bocconi (http://www.uni-bocconi.it)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електронния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Променящият се свят на бизнеса.</w:t>
              <w:br/>
              <w:t xml:space="preserve">2. Информационните и комуникационните технологии и електронният бизнес.</w:t>
              <w:br/>
              <w:t xml:space="preserve">3. Електронният бизнес и еволюционните модели на бизнеса.</w:t>
              <w:br/>
              <w:t xml:space="preserve">4. Място, роля и значение на електронния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Електронен бизнес - реалност и предизвикателства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електронен бизнес - същност, определение и характеристики.</w:t>
              <w:br/>
              <w:t xml:space="preserve">2. Реалностите на електронния бизнес.</w:t>
              <w:br/>
              <w:t xml:space="preserve">3. Предизвикателствата пред електронния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Електронен бизнес и Интернет. Интернет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Проникване на бизнеса в Интернет.</w:t>
              <w:br/>
              <w:t xml:space="preserve">2. Интернет икономика.</w:t>
              <w:br/>
              <w:t xml:space="preserve">3. Бизнес интереси и присъствие в Интернет.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Системен подход в изследването и разработването на електронния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Системен подход в електронния бизнес. Системно изследване и разработване на електронния бизнес.</w:t>
              <w:br/>
              <w:t xml:space="preserve">2. Систематика на внедряването и промишлената експлоатация на електронния бизнес.</w:t>
              <w:br/>
              <w:t xml:space="preserve">3. Модернизация.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Система за електронен бизнес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системата за електронен бизнес на фирмата. Определение.</w:t>
              <w:br/>
              <w:t xml:space="preserve">2. Архитектурни модели на системата за електронен бизнес: технологичен, предметно-функционален, организационен, приложно-структурен.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Технологии за реализиране на електронния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Технологии, поддържащи данните в системата за електронен бизнес на предприятието.</w:t>
              <w:br/>
              <w:t xml:space="preserve">2. Технологии за интегриране източниците на информация и усъвършенстване на процеса за аналитична обработка на данните.</w:t>
              <w:br/>
              <w:t xml:space="preserve">3. Интернет технологии (Интранет, Екстранет).</w:t>
              <w:br/>
              <w:t xml:space="preserve">4. Специфични технологии за електронен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Интернет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Изпълнение на маркетинговите функции в Интернет. Фактори за развитието на интернет маркетинга.</w:t>
              <w:br/>
              <w:t xml:space="preserve">2. Модели и форми на интернет маркетинг. Особености на интернет маркетинга.</w:t>
              <w:br/>
              <w:t xml:space="preserve">3. Уебсайтът като маркетингов инструмент.</w:t>
              <w:br/>
              <w:t xml:space="preserve">4. Интернет реклама на продукти и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електронната търговия. Предимства и рискове на електронната търговия.</w:t>
              <w:br/>
              <w:t xml:space="preserve">2. Форми на електронна търговия. Бизнес модели за електронна търговия.</w:t>
              <w:br/>
              <w:t xml:space="preserve">3. Фази на електронната търговия.</w:t>
              <w:br/>
              <w:t xml:space="preserve">4. Създаване и управление на интернет магазин.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Виртуално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 за развитие на виртуална организация бизнеса. Видове виртуални организации. Виртуално предприятие.</w:t>
              <w:br/>
              <w:t xml:space="preserve">2. Информационни технологии, осигуряващи изграждането и функционирането на виртуалното предприятие. Методика на създаване на виртуално предприятие.</w:t>
              <w:br/>
              <w:t xml:space="preserve">3. Проблеми и перспективи в развитието на виртуалните структури.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Електронно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и същност на електронното банкиране. Видове електронни платежни инструменти. Категории електронни плащания.</w:t>
              <w:br/>
              <w:t xml:space="preserve">2. Системи за електронни разплащания.</w:t>
              <w:br/>
              <w:t xml:space="preserve">3. Мобилно банкиране.</w:t>
              <w:br/>
              <w:t xml:space="preserve">4. Интернет банкиране. Системи за електронни междубанкови плащания.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Управление на взаимоотношенията с клиентите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задачи и функции на системите за управление на взаимоотношенията с клиентите (CRM).</w:t>
              <w:br/>
              <w:t xml:space="preserve">2. Основни принципи и изисквания към функционирането на CRM. Класификация на CRM. Електронни CRM системи.</w:t>
              <w:br/>
              <w:t xml:space="preserve">3. CRM системите на световния и българския софтуерен пазар.</w:t>
              <w:br/>
              <w:t xml:space="preserve">4. Проблеми и перспективи при внедряването на CRM системите.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Сигурност на електронния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Системи за комплексна защита на информацията.</w:t>
              <w:br/>
              <w:t xml:space="preserve">2. Методи за защита на информацията.</w:t>
              <w:br/>
              <w:t xml:space="preserve">3. Протоколи и стандарти за безопасност на електронните плащания.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Приложения за електронен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Класификация и структура.</w:t>
              <w:br/>
              <w:t xml:space="preserve">2. Предимства и недостатъци на водещи приложения за електронен бизнес.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Фирмена стратегия за електронен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Концепция за изграждане на фирмена стратегия за електронен бизнес.</w:t>
              <w:br/>
              <w:t xml:space="preserve">2. Стратегия и метод за развитие на електронен бизнес в българските фирми.</w:t>
              <w:br/>
              <w:t xml:space="preserve">3. Обхват на бизнес плана за развитие на електронен бизнес във фирмата.</w:t>
              <w:br/>
              <w:t xml:space="preserve">4. Анализ и управление на риска в електронния бизнес на фирмите.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15. Развитие на електронния бизнес в информационното общество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King, D., Lee, J., Liang, T.,  Turban, D. Electronic Commerce - A Managerial and Social Networks Perspective. Eighth Edition, Springer, 2015, ISBN 978-3-319-10090-6 ISBN 978-3-319-10091-3 (eBook)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Loudon, K., Traver, C. E-commerce 2013 – business, technology, society. Ninth edition, Prearson, 2013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В., Краев, Л., Емилова. П. Електронен бизнес. Фабер, 2015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електронното управление http://lex.bg/laws/ldoc/2135555445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търговияhttp://www.netlaw.bg/bg/a/zakon-za-elektronnata-trgoviya-izm-dv-br-105-ot-29-dekemvri-2011-ghttp://lex.bg/laws/ldoc/2135530547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Административни услугиhttp://iisda.government.bg/adm_services/service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удостоверенията за електронен подпис в администрациите, обн. ДВ бр. 48 от 23 Май 2008 г. http://www.netlaw.bg/p/n/a/naredba-za-udostovereniata-za-e-podpis-255-81.pdf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регистрите на информационните обекти и електронните услуги, обн. ДВ бр. 102 от 30 Декември 2010 г. http://www.netlaw.bg/p/n/r/nrioeu.rtf-678-80.pdf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електронните административни услуги, изм. ДВ. бр. 58 от 30 Юли 2010 г. http://www.netlaw.bg/p/n/a/naredba-za-elektronnite-administrativni-uslugi-606-79.pdf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електронните административни услуги, изм. ДВ. бр. 58 от 30 Юли 2010 г. http://www.netlaw.bg/p/n/a/naredba-za-elektronnite-administrativni-uslugi-606-79.pdf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