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Информационни технологии в агробизнеса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ФММ-КБИ-Б-319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ФММ-КБИ-Б-319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въпроси от смесен тип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учебния курс “Информационни технологии в агробизнеса“   е студентите да изучат основите и да придобият конкретни представи, както и да развият умения за приложението на новите информационните технологии в бъдещата им работа като мениджъри и специалисти в сферата на аробизнеса. Този курс допринася за развитие на научното им мислене и повишава културата им при използване на информационните технологии.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са включени широк кръг въпроси с методологически и практически характер. Обръща се внимание на понятийния апарат, същността на информацията и съдържанието на отделните компоненти на автоматизираните информационни системи, тяхното място, роля и особености на използване в агробизнеса. Предмет на задълбочено разглеждане са съвременните бизнес информационни системи, както за управление на вътрешните корпоративни ресурси, така и за управление на външните ресурси. Подробно се разглежда използването на интернет технологиите в бизнеса и същността на явления като електронен бизнес, електронна търговия, електронно банкиране и др. Специално внимание е отделено на приложението на интернет технологиите в агробизнеса.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практически аспект се разглежда интегрирана система за управление на бизнеса ERP EnterpriseOne като се проиграват казуси, демонстриращи работата на модулите: Управление взаимоотношенията с клиенти, Складово стопанство, Материално планиране, Управление на сервиза, Мобилни продажби. За решаване на конкретни задачи от областта на агробизнеса се използва и програмния продукт Microsoft Excel.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"Информационни технологии в агробизнеса" ще се развива и усъвършенства заедно с развитието на методологията на информационното осигуряване, на компютърната техника, на базовото и приложното програмно осигуряване.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Изучаването на учебната дисциплина се основава на знанията, получени в резултат на учебния курс по “Бизнес информатика”. Основа за преминаване към настоящия курс са знанията за съвременните информационни и комуникационни технологии относно различните области на тяхното приложение в бизнеса, компютърните системи и мрежи и тяхното системно и приложно осигуряване, приложението на интернет в бизнеса, облачните услуги, защитата и сигурността на информацията в бизнес организацията, както и уменията за работа с основните компоненти на съвременните офис пакети за подготовка на текстови документи, анализ на бизнес информация, създаване на бизнес презентации, управление на бази от данни, инструменти за автоматизация, интеграция и сътрудничество.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Основен метод на преподаване е академичния лекционен курс. Освен него се използва и съвременните методи на обучение, които осигурява активна позиция на студента  и го поставят в центъра на учебния процес, такива като дискусията, метода на проектирането, казусния метод, делови игра, самостоятелни разработки – есета, доклади,  онлайн тестове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 на практически умения по основните въпроси в учебния курс се използват интернет базирани информационни технологии (DL платформа, социални мрежи и сайтове за комуникиране и обучение) с прилагане на иновативни синхронни и асинхронни методи за обучение (интерактивно, инцидентно, проблемно ориентирано и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изучаването на курса студентите ще овладеят знанията и уменията за прилагане на системния подход и за работа със съвременните бизнес информационни системи и ефективно използване на съвременните информационни и комуникационни технологии за развитие и усъвършенстване на бизнеса. Ще познават методиките за реализация, областите на приложение и възможностите за това. Ще притежават знания за избор и експлоатация на различните програмни средства и за тяхното внедряване, сигурност и защита. Придобитите знания ще се използват в практиката за успешно решаване на реални задачи и ще бъдат основа за по-нататъшното квалификационно развитие и усъвършенстване на индивида в света на информационните технологии.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School of Computer Science at the University of Birmingham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Liverpool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Manchester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Ролята на информационните технологии в управлението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Нови управленски стратегии. </w:t>
              <w:br/>
              <w:t xml:space="preserve">2. Променящият се свят на бизнеса. </w:t>
              <w:br/>
              <w:t xml:space="preserve">3. Информационните и комуникационните технологии в бизнеса на фирмите, еволюционните модели на бизнеса , място, роля и значение на информационните и комуникационните технологии в бизнеса.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Икономическа информация и бизнес информационни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Икономическата информация и вземането на управленски решения</w:t>
              <w:br/>
              <w:t xml:space="preserve">1.1. Данни, информация и знание</w:t>
              <w:br/>
              <w:t xml:space="preserve">1.2. Решения</w:t>
              <w:br/>
              <w:t xml:space="preserve">1.3. Информацията по нива за вземане на мениджърски решения</w:t>
              <w:br/>
              <w:t xml:space="preserve">2. Информационни системи</w:t>
              <w:br/>
              <w:t xml:space="preserve">2.1. Характеристика на информационните системи</w:t>
              <w:br/>
              <w:t xml:space="preserve">2.2. Осигуряващи компоненти на информационните системи</w:t>
              <w:br/>
              <w:t xml:space="preserve">2.3. Класификация и предназначение на информационните системи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Информационна инфраструктурана аграрното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значение на информационната инфраструктура в дейността на съвременното предприятие</w:t>
              <w:br/>
              <w:t xml:space="preserve">2. Основни компоненти</w:t>
              <w:br/>
              <w:t xml:space="preserve">3. Тенденции в развитието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Управленски информационни системи и технологии в аграрното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определение за управленска информационна система </w:t>
              <w:br/>
              <w:t xml:space="preserve">2. Видове</w:t>
              <w:br/>
              <w:t xml:space="preserve">3. Проблеми в развитието на управленските информационни системи на аграрното предприятието</w:t>
              <w:br/>
              <w:t xml:space="preserve">4. Тенденции в развитието на управленските информационни системи на аграрното предприятието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Интегрирани системи за управление на бизнеса - ERP-системи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ERP системите</w:t>
              <w:br/>
              <w:t xml:space="preserve">2. Типов състав на ЕRP-системите</w:t>
              <w:br/>
              <w:t xml:space="preserve">2. 1. Типови елементи на системата за управление на производството</w:t>
              <w:br/>
              <w:t xml:space="preserve">2.2. Управление финансите</w:t>
              <w:br/>
              <w:t xml:space="preserve">3. Функционалност на ERP-системите</w:t>
              <w:br/>
              <w:t xml:space="preserve">4. Развитие и усъвършенстване на ERP-системите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Финансово-счетоводни информационни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финансово-счетоводните  системи</w:t>
              <w:br/>
              <w:t xml:space="preserve">2. Основни тенденции за развитието на системите</w:t>
              <w:br/>
              <w:t xml:space="preserve">3.  Различие между финансово-счетоводните системи и ERP-системите.</w:t>
              <w:br/>
              <w:t xml:space="preserve">4. Изисквания към финансово-счетоводния софтуер  и критерии за избор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Електронен бизнес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</w:t>
              <w:br/>
              <w:t xml:space="preserve">2. Потенциални изгоди</w:t>
              <w:br/>
              <w:t xml:space="preserve">2.1. Определяне на нови бизнес стратегии, </w:t>
              <w:br/>
              <w:t xml:space="preserve">2.2. Спечелване на конкурентна преднина, </w:t>
              <w:br/>
              <w:t xml:space="preserve">2.3. Промени в стойностната верига, </w:t>
              <w:br/>
              <w:t xml:space="preserve">2.4. Участие в електронния пазар, </w:t>
              <w:br/>
              <w:t xml:space="preserve">2.5. Създаване на нова стойност, </w:t>
              <w:br/>
              <w:t xml:space="preserve">2.6. Усъвършенстване методите за управление ресурсите на предприятието, </w:t>
              <w:br/>
              <w:t xml:space="preserve">2.7. Иновации, </w:t>
              <w:br/>
              <w:t xml:space="preserve">2.8. Промени в организацията на труда, </w:t>
              <w:br/>
              <w:t xml:space="preserve">2.9. Директни икономии на разходи и</w:t>
              <w:br/>
              <w:t xml:space="preserve">3. Модели за електронен бизнес</w:t>
              <w:br/>
              <w:t xml:space="preserve">4. Рискове</w:t>
              <w:br/>
              <w:t xml:space="preserve">5. Основни измерения на изучаването на електронния бизнес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Интернет технологиите в агробизнеса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Определение за е-агробизнес</w:t>
              <w:br/>
              <w:t xml:space="preserve">2. Бариери пред е-агробизнеса</w:t>
              <w:br/>
              <w:t xml:space="preserve">3. Участници в е-агробизнеса</w:t>
              <w:br/>
              <w:t xml:space="preserve">4. Потенциални изгоди от е-агробизнеса</w:t>
              <w:br/>
              <w:t xml:space="preserve">4.1. Развитие и усъвършенстване на информационни и комуникационни процеси в сферата на аграрното производство. </w:t>
              <w:br/>
              <w:t xml:space="preserve">4.2. Развитие на аграрния сектор и селските райони</w:t>
              <w:br/>
              <w:t xml:space="preserve">5.  Социални мрежи и общности</w:t>
              <w:br/>
              <w:t xml:space="preserve">5.1. Социалните мрежи и онлайн общностите</w:t>
              <w:br/>
              <w:t xml:space="preserve">5.2. Видове социални мрежи и онлайн общности и техните бизнес модели</w:t>
              <w:br/>
              <w:t xml:space="preserve">5.3. Характеристики и технологии на социалните мрежи</w:t>
              <w:br/>
              <w:t xml:space="preserve">6.  Основни измерения на изучаването на е-агробизнса</w:t>
              <w:br/>
              <w:t xml:space="preserve">7. Академични дисциплини, свързани с изучаването на е-агробизнеса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Електронна търговия 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определение</w:t>
              <w:br/>
              <w:t xml:space="preserve">2. Характеристики </w:t>
              <w:br/>
              <w:t xml:space="preserve">3. Видове</w:t>
              <w:br/>
              <w:t xml:space="preserve">4. Кратка история</w:t>
              <w:br/>
              <w:t xml:space="preserve">5. Фактори за развитие</w:t>
              <w:br/>
              <w:t xml:space="preserve">6. Системи за плащане в електронната търговия</w:t>
              <w:br/>
              <w:t xml:space="preserve">6.1. Традиционни системи за плащане </w:t>
              <w:br/>
              <w:t xml:space="preserve">6.2. Основни типове съвременни системи за онлайн разплащане в ЕТ</w:t>
              <w:br/>
              <w:t xml:space="preserve">6.3. Електронните системи за представяне на сметки и за разплащане</w:t>
              <w:br/>
              <w:t xml:space="preserve">6.4. Системи за електронни плащания в България</w:t>
              <w:br/>
              <w:t xml:space="preserve">7. Сигурност в електронната търговия</w:t>
              <w:br/>
              <w:t xml:space="preserve">7.1. Защитена среда за електронна търговия</w:t>
              <w:br/>
              <w:t xml:space="preserve">7.2. Заплахи за сигурността в средата за електронна търговия </w:t>
              <w:br/>
              <w:t xml:space="preserve">7.3. Технологични решения</w:t>
              <w:br/>
              <w:t xml:space="preserve">7.4. Управленски политики, бизнес процедури и обществени закони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Електронно банкиране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електронното банкиране</w:t>
              <w:br/>
              <w:t xml:space="preserve">2. Видове електронни платежни инструменти</w:t>
              <w:br/>
              <w:t xml:space="preserve">3. Категории електронни плащания</w:t>
              <w:br/>
              <w:t xml:space="preserve">4. Услуги за електронни разплащания</w:t>
              <w:br/>
              <w:t xml:space="preserve">4.1. Системи за електронни разплащания </w:t>
              <w:br/>
              <w:t xml:space="preserve">4.2. Мобилно банкиране</w:t>
              <w:br/>
              <w:t xml:space="preserve"> 4.3. Интернет банкиране</w:t>
              <w:br/>
              <w:t xml:space="preserve">5. Системи за електронни междубанкови плащания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Електронно правителство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електронното правителство. </w:t>
              <w:br/>
              <w:t xml:space="preserve">2. Услуги.</w:t>
              <w:br/>
              <w:t xml:space="preserve">3. Особености на електронното правителство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Управление на взаимоотношенията с клиентите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Системи за управление на взаимоотношенията с клиентите (CRM системи)</w:t>
              <w:br/>
              <w:t xml:space="preserve">1.1 Същност и характеристика </w:t>
              <w:br/>
              <w:t xml:space="preserve">1.2. Задачи и функции </w:t>
              <w:br/>
              <w:t xml:space="preserve">1.3. Класификация </w:t>
              <w:br/>
              <w:t xml:space="preserve">1.4. Архитектура на CRM системата</w:t>
              <w:br/>
              <w:t xml:space="preserve">1.5. Производители и области на приложение на CRM системите</w:t>
              <w:br/>
              <w:t xml:space="preserve">2. Системи за управление на взаимоотношенията с клиентите (CRM системи) от ново поколение</w:t>
              <w:br/>
              <w:t xml:space="preserve">2.1. Характеристика и предимства на облачните CRM. </w:t>
              <w:br/>
              <w:t xml:space="preserve">2.2. Основни принципи и изисквания към функционирането на облачните CRM.</w:t>
              <w:br/>
              <w:t xml:space="preserve">2..3. Проблеми и тенденции в развитието облачните CRM. </w:t>
              <w:br/>
              <w:t xml:space="preserve">2.4. Мобилни CRM – характеристика и приложение. </w:t>
              <w:br/>
              <w:t xml:space="preserve">2.5. Социални CRM – нови възможности за повишаване ефективността на бизнеса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Сигурност и защита на бизнес информационните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Въведение</w:t>
              <w:br/>
              <w:t xml:space="preserve">2. Концептуална рамка на системата за защита на информацията</w:t>
              <w:br/>
              <w:t xml:space="preserve">3. Заплахи за конфиденциалната информация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Работа с определени модули на ERP EnterpriseOne 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8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Методология на внедряване</w:t>
              <w:br/>
              <w:t xml:space="preserve">2.	Решения за дистрибуторски компании и производствени фирми</w:t>
              <w:br/>
              <w:t xml:space="preserve">3.	Потребителски интерфейс</w:t>
              <w:br/>
              <w:t xml:space="preserve">4.	Сигурност</w:t>
              <w:br/>
              <w:t xml:space="preserve">5.	Бизнес процеси</w:t>
              <w:br/>
              <w:t xml:space="preserve">6.	Справки</w:t>
              <w:br/>
              <w:t xml:space="preserve">7.	Практическа работа с модулите:</w:t>
              <w:br/>
              <w:t xml:space="preserve">7.1. CRM (Управление на взаимоотношенията с клиентите)</w:t>
              <w:br/>
              <w:t xml:space="preserve">7.2. Складово стопанство</w:t>
              <w:br/>
              <w:t xml:space="preserve">7.3. Материално планиране</w:t>
              <w:br/>
              <w:t xml:space="preserve">7.4. Управление на сервиз</w:t>
              <w:br/>
              <w:t xml:space="preserve">7.5. Мобилни продажби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 Използване на инструменти за икономико-математическо моделиране в агробизнеса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Оптимизиране на производствената програма в земеделието</w:t>
              <w:br/>
              <w:t xml:space="preserve">2.	Оптимизиране разходите за изхранване на непреживни животни </w:t>
              <w:br/>
              <w:t xml:space="preserve">3.	Оптимизиране производствената програма на преработвателно предприятие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Windows 10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Office 2016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Office 365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ERP EnterpriseOne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https://dl.uni-svishtov.bg/course/view.php?id=4967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П., Ташкова, М., Информационни технологии в агробизнеса, АИ "Ценов", 2022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Laudon, К., Traver, K., E-commerce 2023–2024: business. technology. society., Global Edition, ISBN 10: 1-292-44972-1,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Loudon, K., J. Loudon. Business Information Systems: Managing the Digital Firm, 16th edition, SBN: 9781292296562, Pearson,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Tarnanidis, T, Vlachopoulou, M., Papathanasiou, J., Agribusiness With Technology Innovations, DOI: 10.4018/978-1-5225-2107-5, ISBN10: 1522521070,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Queiroz, M.,  Valente, D., Pinto, F., Borém, A., Schueller, J.  Digital (Editors).  Agriculture, 2022, https://doi.org/10.1007/978-3-031-14533-9, ISBN 978-3-031-14532-2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Pradeep Tomar, Gurjit Kaur. Artificial Intelligence and IoT-Based Technologies for Sustainable Farming and Smart Agriculture. 2021, DOI: 10.4018/978-1-7998-1722-2, ISBN10: 1799817229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Dörr, J., Nachtmann, M. Handbook Digital Farming: Digital Transformation for Sustainable Agriculture. Springer, ISBN-103662643774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