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Външнотърговски операции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ФММ-КМИО-М-321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ФММ-КМИО-М-321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въпроси, включително секция със задачи за решаване.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Една от характеристиките на съвременното световно стопанство е обособеното международно разделение на труда. В този смисъл реализацията на различна по обем продукция изисква пълното познаване на международните отношения, които се създават при осъществяването на външнотърговските операции.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да се предоставят знания и умения с помощта на които студентите ще могат да разберат икономическата същност и технологическия цикъл на външнотърговската сделка, в качеството на модерна структура за развитие на останалите външноикономически операции.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Настоящият учебен курс цели да запознае студентите с: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разнообразието от външнотърговски операции и техните особености;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възможностите за приложението им;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положителните и негативните последствия при реализирането на конкретни решения, свързани с избора и изпълнението на точно определена външнотърговска сделка.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започване на курса на обучение са необходими знания по дисциплините "Микроикономика", "Макроикономика" и "Въведение във финансите".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прилагат разнообразни методи на преподаване като: лекции, демонстрации, казуси, дискусии и презентации. За развитие на практическите умения на обучаемите се използват делови игри, симулиращи реални бизнес ситуации, решаване на казуси от международната търговска практика, независими проекти, доклади и онлайн тестови модули.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прилагат разнообразни, в т.ч. технологично базирани методи на преподаване. Интегрираната платформа за електронно и дистанционно обучение с отворен код Moodle позовлява да се провеждат синхронни и асинхроннионлайн лекции и консултации, онлайн дискусии, решаване на казуси и конкретни задачи. За развитие на практическите умения на обучаемите се използват делови игри, симулиращи реални бизнес ситуации, решаване на казуси от международната търговска практика, независими проекти, доклади и онлайн тестови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придобиването на знания по дисциплината "Външнотърговски операции" студентите ще имат компетенции и 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разграничават рисковете във външната търговия и начините за преодоляването и минимизирането им;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формират експортната цена при сделки за покупко-продажба на стоки;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съставят и анализират икономическото съдържание и вариантността на условията на външнотърговския договор;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съставят основни външнотърговски документи като запитвания, оферти, поръчки, договори;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боравят с формите и средствата на международни плащания;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характерните особености на отделните външнотърговски сделки;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 отношение на структурата на различните договори за търговско посредничество;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осъществяване на сделки на компенсационен принцип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Universität Passau, Deutschland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Linköpings universitet, Sweden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Goce Delcev University, Shtip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ВЪНШТОТЪРГОВСКА СДЕЛКА - СПЕЦИФИЧНИ ОСОБЕНОСТИ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Специфични особености на външнотърговската сделка (ВТС)</w:t>
              <w:br/>
              <w:t xml:space="preserve">2. Рискове във външната търговия</w:t>
              <w:br/>
              <w:t xml:space="preserve">3. Подготовка за осъществяване на външнотърговската сделка</w:t>
              <w:br/>
              <w:t xml:space="preserve">4. Варианти на сключване на външнотърговски сделки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ИКОНОМИЧЕСКО СЪДЪРЖАНИЕ НА ВЪНШНОТЪРГОВСКИЯ ДОГОВОР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 на външнотърговската сделка</w:t>
              <w:br/>
              <w:t xml:space="preserve">2. Условие за количеството</w:t>
              <w:br/>
              <w:t xml:space="preserve">3. Условие за качеството на стоката</w:t>
              <w:br/>
              <w:t xml:space="preserve">4. Условие за цената на стоката и общата стойност на доставката</w:t>
              <w:br/>
              <w:t xml:space="preserve">5. Условие на франкировката на стоката</w:t>
              <w:br/>
              <w:t xml:space="preserve">6. Условие за амбалажа, опаковката, етикировката и маркировката на стоката</w:t>
              <w:br/>
              <w:t xml:space="preserve">7. Условие за срок на доставката и транспортирането на стоката</w:t>
              <w:br/>
              <w:t xml:space="preserve">8. Условие за количесвеното и качественото приемане и предаване на стоката</w:t>
              <w:br/>
              <w:t xml:space="preserve">9. Условие за гаранциите, рекламациите, санкциите, фонсмажорните обстоятелства и решаване на възникналите спорове</w:t>
              <w:br/>
              <w:t xml:space="preserve">10. Специални клаузи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ДОКУМЕНТИ ПРИ ВЪНШНОТЪРГОВСКИТЕ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Стокови документи</w:t>
              <w:br/>
              <w:t xml:space="preserve">2.	Застрахователни документи</w:t>
              <w:br/>
              <w:t xml:space="preserve">3.	Транспортни документи</w:t>
              <w:br/>
              <w:t xml:space="preserve">4.	Митнически документи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ФОРМИ И СРЕДСТВА НА МЕЖДУНАРОДНИ 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Средства за международни плащания</w:t>
              <w:br/>
              <w:t xml:space="preserve">2. Форми на международни 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ПОСРЕДНИЧЕСКИ И СПЕЦИФИЧНИ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специфика на посредническата дейност</w:t>
              <w:br/>
              <w:t xml:space="preserve">2.	Посреднически операции</w:t>
              <w:br/>
              <w:t xml:space="preserve">3.	Реекспортни операции</w:t>
              <w:br/>
              <w:t xml:space="preserve">4.	Сделки суич и але-ретур</w:t>
              <w:br/>
              <w:t xml:space="preserve">5.	Сделка за преработка на чужди ресурси (преработвателни операции)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ВЪНШНОТЪРГОВСКИ СДЕЛКИ НА КОМПЕНСАЦИОНЕН ПРИНЦИП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компенсанционната (насрещната) търговия</w:t>
              <w:br/>
              <w:t xml:space="preserve">2.Класификации на обвързаните операции</w:t>
              <w:br/>
              <w:t xml:space="preserve">3.Основни видове обвързани операции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АУКЦИОННИ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Характерни особености на аукциона</w:t>
              <w:br/>
              <w:t xml:space="preserve">2.	Възникване и организация на международните аукциони</w:t>
              <w:br/>
              <w:t xml:space="preserve">3.	Технология на аукционните операции</w:t>
              <w:br/>
              <w:t xml:space="preserve">4.	Електронни аукциони</w:t>
              <w:br/>
              <w:t xml:space="preserve">5.	Предимства и недостатъци на сделките на аукцион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МЕЖДУНАРОДЕН ТЪРГ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търгове</w:t>
              <w:br/>
              <w:t xml:space="preserve">2. Организатори на търга</w:t>
              <w:br/>
              <w:t xml:space="preserve">3. Етапи на провеждане на международните търгове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ЛИЗИНГОВИ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лизинговите операции</w:t>
              <w:br/>
              <w:t xml:space="preserve">2.	Видове лизингови операции</w:t>
              <w:br/>
              <w:t xml:space="preserve">3.	Структура на системата за организация на лизинговите операции</w:t>
              <w:br/>
              <w:t xml:space="preserve">4.	Лизингова сделка - същност и особености</w:t>
              <w:br/>
              <w:t xml:space="preserve">5.	Предимства на лизинга и фактори, стимулиращи неговото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СТОКОВИ БОРСИ И БОРСОВИ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борси</w:t>
              <w:br/>
              <w:t xml:space="preserve">2. Стокови борси и тържища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ХI.  КОНЦЕСИЯТА – ПАРТНЬОРСТВО МЕЖДУ ПУБЛИЧНИЯ И ЧАСТНИЯ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концесията</w:t>
              <w:br/>
              <w:t xml:space="preserve">2. Видове концесии</w:t>
              <w:br/>
              <w:t xml:space="preserve">3. Концесията и близки правни институти</w:t>
              <w:br/>
              <w:t xml:space="preserve">4. Примери за концесия</w:t>
              <w:br/>
              <w:t xml:space="preserve">5. Процедура за предоставяне на концесии</w:t>
              <w:br/>
              <w:t xml:space="preserve">6. Договор за концесия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Академичен курс в Платформата за дистанционно и електронно обучение на СА “Д. А. Ценов“, https://dl.uni-svishtov.bg/course/view.php?id=4043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Zaharieva, G. Import and Export Management,Svishtov, 2021, E-Book: https://dlib.uni-svishtov.bg/handle/10610/4479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Инкотермс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Спиридонов, И., Захариева, Г., Нейков, Й. Външнотърговски операции. Свищов, АИ "Ценов",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Божинова. М. и колектив. Търговско представителство и посредничество. Фабер,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Tey, K., Schaerer,M., Madan,N., Swaab,R. The Impact of Concession Patterns on Negotiations: When and Why Decreasing Concessions Lead to a Distributive Disadvantage.Organizational Behavior and Human Decision Processes. 165(2), 2021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възлагане на специални обществени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концесиите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http://www.bia-bg.com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http://europa.eu/legislation_summaries/external_trade/index_bg.htm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http://www.baez-bg.com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